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en-US" w:eastAsia="zh-CN"/>
        </w:rPr>
        <w:t>2022年安徽省重点实验室拟认定名单</w:t>
      </w:r>
    </w:p>
    <w:tbl>
      <w:tblPr>
        <w:tblStyle w:val="2"/>
        <w:tblpPr w:leftFromText="180" w:rightFromText="180" w:vertAnchor="text" w:horzAnchor="page" w:tblpXSpec="center" w:tblpY="99"/>
        <w:tblOverlap w:val="never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290"/>
        <w:gridCol w:w="1412"/>
        <w:gridCol w:w="1595"/>
        <w:gridCol w:w="131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归口管理部门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数字安全安徽省重点实验室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智能低碳信息技术与装备安徽省重点实验室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集成电路科学与技术安徽省重点实验室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量子网络安徽省重点实验室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图形计算与感知交互安徽省重点实验室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光学定量遥感安徽省重点实验室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中国科学院合肥物质科学研究院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中国科学院合肥物质科学研究院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自旋芯片研发与制造安徽省重点实验室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北京航空航天大学合肥创新研究院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北京航空航天大学合肥创新研究院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儿童骨骼疾病智能诊断与精准治疗安徽省重点实验室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安徽省儿童医院（安徽省新华医院、安徽省儿科医学研究所）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安徽省儿童医院（安徽省新华医院、安徽省儿科医学研究所）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微纳机电系统(MEMS/NEMS)安徽省重点实验室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华东光电集成器件研究所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蚌埠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耕地质量智慧监测与地力提升安徽省重点实验室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自动驾驶汽车安全技术安徽省重点实验室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新能源汽车和智能网联汽车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智能汽车线控底盘系统安徽省重点实验室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新能源汽车和智能网联汽车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color w:val="00000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科学仪器制造与应用安徽省重点实验室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机电产品低碳循环利用技术与装备安徽省重点实验室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城市轨道交通安全与应急管理安徽省重点实验室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合肥学院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功率半导体封装与可靠性安徽省重点实验室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新能源和节能环保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智能地下探测安徽省重点实验室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新能源和节能环保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微小型反应堆技术安徽省重点实验室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中国科学院合肥物质科学研究院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新能源和节能环保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中国科学院合肥物质科学研究院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动物源食品绿色制造与资源挖掘安徽省重点实验室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林木资源培育安徽省重点实验室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园艺作物品质生物学安徽省重点实验室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功能农业与功能食品安徽省重点实验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粮食和蔬菜病虫害抗药性治理安徽省重点实验室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安徽省农业科学院植物保护与农产品质量安全研究所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安徽省农业科学院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新发突发传染病安徽省重点实验室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感染性疾病安徽省重点实验室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肿瘤免疫微环境研究及治疗安徽省重点实验室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脑库构建及资源利用安徽省重点实验室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经脉脏腑相关安徽省重点实验室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中医药防治肺系重大疾病应用转化安徽省重点实验室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新型生命医学成像与智能处理安徽省重点实验室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合肥综合性国家科学中心人工智能研究院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合肥综合性国家科学中心人工智能研究院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中药质量评价与品质提升安徽省重点实验室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皖西学院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资源昆虫生物学与创新利用安徽省重点实验室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非编码RNA基础与临床转化安徽省重点实验室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皖南医学院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炎症相关性疾病基础与转化研究安徽省重点实验室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蚌埠医学院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蚌埠医学院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生物医学材料与化学测量安徽省重点实验室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特种聚合物安徽省重点实验室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磁性功能材料与器件安徽省重点实验室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先进土木工程材料安徽省重点实验室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安全人工智能安徽省重点实验室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智能计算及应用安徽省重点实验室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徽州古村落数字化保护与传承创意安徽省重点实验室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高校院所类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数字创意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量子计算芯片安徽省重点实验室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本源量子计算科技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（合肥）股份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溢流法玻璃基板新技术安徽省重点实验室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芜湖东旭光电科技有限公司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芜湖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新能源汽车电驱动系统及试验技术安徽省重点实验室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合肥巨一动力系统有限公司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新能源汽车和智能网联汽车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氢能储运装备技术安徽省重点实验室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合肥通用机械研究院有限公司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航空氧气安徽省重点实验室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合肥江航飞机装备股份有限公司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航空电源装备安徽省重点实验室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合肥华耀电子工业有限公司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高端装备关键摩擦副安徽省重点实验室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合肥波林新材料股份有限公司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新型显示高端装备安徽省重点实验室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合肥欣奕华智能机器股份有限公司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稀有气体分离技术安徽省重点实验室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安徽万瑞冷电科技有限公司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新型玻璃制造装备安徽省重点实验室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蚌埠凯盛工程技术有限公司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高端装备制造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蚌埠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水泥制造绿色低碳技术安徽省重点实验室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合肥水泥研究设计院有限公司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新能源和节能环保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氢燃料电池安徽省重点实验室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安徽明天氢能科技股份有限公司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新能源和节能环保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六安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主要农作物杂种优势利用安徽省重点实验室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安徽荃银高科种业股份有限公司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离子医学装备安徽省重点实验室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合肥中科离子医学技术装备有限公司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中药配方颗粒安徽省重点实验室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安徽华润金蟾药业有限公司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纤维素及其衍生物药用辅料安徽省重点实验室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安徽山河药用辅料股份有限公司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生命健康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淮南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绿色催化及新材料安徽省重点实验室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安徽曙光化工集团有限公司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安庆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润滑新材料与智能润滑技术安徽省重点实验室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安徽中天石化股份有限公司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安庆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光气产业绿色制造安徽省重点实验室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安徽广信农化股份有限公司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归口管理：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宣城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市科技局，协同管理：池州市科技局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高性能膜材料安徽省重点实验室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安徽元琛环保科技股份有限公司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高储能电容器及高性能介质薄膜材料安徽省重点实验室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安徽铜峰电子股份有限公司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铜陵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功能性生态皮革技术安徽省重点实验室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安徽银河皮革有限公司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阜阳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工业数据智能安徽省重点实验室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科大讯飞股份有限公司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医疗人工智能研究及应用安徽省重点实验室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安徽讯飞医疗股份有限公司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固态发酵智能酿造技术安徽省重点实验室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安徽古井贡酒股份有限公司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亳州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tblHeader/>
          <w:jc w:val="center"/>
        </w:trPr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爆炸能量利用与控制安徽省重点实验室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企业类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中煤科工集团淮北爆破技术研究院有限公司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淮北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市科技局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72"/>
          <w:szCs w:val="1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72"/>
          <w:szCs w:val="1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ZTcwZDE4ODlkOWYzZWMwYjEyYzY1NDUwMTRhNTUifQ=="/>
  </w:docVars>
  <w:rsids>
    <w:rsidRoot w:val="4F70686F"/>
    <w:rsid w:val="4F70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2023-06-25T08:45:00Z</dcterms:created>
  <dc:creator>WPS_1663051567</dc:creator>
  <cp:lastModifiedBy>WPS_1663051567</cp:lastModifiedBy>
  <dcterms:modified xsi:type="dcterms:W3CDTF">2023-06-25T08:46:57Z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E35FFF4F537A43DA954BD640881F0BBF_11</vt:lpwstr>
  </property>
</Properties>
</file>