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3005"/>
        <w:gridCol w:w="2472"/>
        <w:gridCol w:w="3353"/>
        <w:gridCol w:w="3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34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粗黑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0"/>
                <w:szCs w:val="40"/>
                <w:lang w:val="en-US" w:eastAsia="zh-CN"/>
              </w:rPr>
              <w:t>创新型中小企业推荐汇总表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61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县区、开发区经信部门</w:t>
            </w:r>
            <w:r>
              <w:rPr>
                <w:rStyle w:val="18"/>
                <w:rFonts w:hint="default" w:ascii="Times New Roman" w:hAnsi="Times New Roman" w:cs="Times New Roman"/>
                <w:lang w:val="en-US" w:eastAsia="zh-CN" w:bidi="ar"/>
              </w:rPr>
              <w:t>（盖章）：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</w:t>
            </w:r>
          </w:p>
        </w:tc>
        <w:tc>
          <w:tcPr>
            <w:tcW w:w="3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评定得分（满分100分）</w:t>
            </w: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是否满足直通条件之一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（若满足，说明具体条件）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创新型中小企业评价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佐证材料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一、基础材料（所有申报企业必须提供）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1.企业营业执照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2.中小企业规模类型自测凭证（通过工信部“中小企业规模类型自测”小程序https://baosong.miit.gov.cn/ScaleTest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，完成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自测，保存测试结果，导出PDF凭证，加盖企业公章，凭证应包括：企业名称、所属行业、上年末从业人员、上年度营业收入等信息）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3.企业公共信用信息报告（企业登录“信用安徽”网站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，下载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无违法违规证明版信用信息报告，加盖企业公章）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4.企业真实性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声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明和合规经营承诺（须签名、盖章）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二、直通条件企业佐证材料（提供一项即可）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5.近三年内获得过的国家级、省级科技奖励证书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6.高新技术企业、国家级技术创新示范企业、知识产权优势企业和知识产权示范企业荣誉证书（均为有效期内）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7.省部级以上研发机构设立佐证材料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8.近三年新增股权融资总额（合格机构投资者的实缴额）500万元以上佐证材料，包括银行到账凭证或融资报告（同时提供是合格机构投资者的证明材料）</w:t>
      </w:r>
    </w:p>
    <w:p>
      <w:pPr>
        <w:widowControl w:val="0"/>
        <w:spacing w:line="240" w:lineRule="auto"/>
        <w:jc w:val="center"/>
        <w:outlineLvl w:val="0"/>
        <w:rPr>
          <w:rFonts w:hint="default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非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直通条件企业佐证材料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年、202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年企业所得税纳税申报表（含所得税年度纳税申报表、期间费用明细表，加盖税务部门业务章）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年、202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审计报告（应包含研发费用支出、主营业务收入、主营业务收入占比、资产负债率等）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11.已授权的I类、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Ⅱ类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知识产权证书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12.主导产品属于《战略性新兴产业分类（2018）》（国家统计局令第23号）的自我说明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13.可以证明符合得分标准的其他材料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2098" w:right="1474" w:bottom="1814" w:left="1587" w:header="851" w:footer="1304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真实性声明和合规经营承诺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一、本企业填报内容和所提交的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资料均准确、真实、合法、有效、无涉密信息。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三、本企业愿为以上事项承担有关法律责任。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法定代表人（签名）：           企业（公章）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160" w:firstLineChars="1300"/>
        <w:jc w:val="right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    年    月    日</w:t>
      </w:r>
    </w:p>
    <w:p>
      <w:pPr>
        <w:pStyle w:val="2"/>
        <w:rPr>
          <w:rFonts w:hint="default"/>
        </w:rPr>
      </w:pPr>
    </w:p>
    <w:sectPr>
      <w:pgSz w:w="11906" w:h="16838"/>
      <w:pgMar w:top="2098" w:right="1474" w:bottom="1814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方正书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F3UL1a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s0lY7tAAAAAFAQAADwAAAAAAAAABACAAAAA4AAAAZHJz&#10;L2Rvd25yZXYueG1sUEsBAhQAFAAAAAgAh07iQEDxEoK9AQAAWwMAAA4AAAAAAAAAAQAgAAAAN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ZWRiMjZkYzA3ZDg4NmY3OTMwOTI2MjEwMDc1ODMifQ=="/>
  </w:docVars>
  <w:rsids>
    <w:rsidRoot w:val="00332013"/>
    <w:rsid w:val="000575A5"/>
    <w:rsid w:val="000638E6"/>
    <w:rsid w:val="000865C9"/>
    <w:rsid w:val="000A4BC1"/>
    <w:rsid w:val="000B04F4"/>
    <w:rsid w:val="000C1405"/>
    <w:rsid w:val="000E4A32"/>
    <w:rsid w:val="000F0E06"/>
    <w:rsid w:val="00125F3A"/>
    <w:rsid w:val="00174214"/>
    <w:rsid w:val="001A62A2"/>
    <w:rsid w:val="002045D4"/>
    <w:rsid w:val="00237D6B"/>
    <w:rsid w:val="00237F19"/>
    <w:rsid w:val="00251E4A"/>
    <w:rsid w:val="002727A6"/>
    <w:rsid w:val="002829B9"/>
    <w:rsid w:val="00295066"/>
    <w:rsid w:val="002C0B6B"/>
    <w:rsid w:val="002D1EE9"/>
    <w:rsid w:val="002F0013"/>
    <w:rsid w:val="00332013"/>
    <w:rsid w:val="003341BA"/>
    <w:rsid w:val="00341DCA"/>
    <w:rsid w:val="0035298F"/>
    <w:rsid w:val="00366F0E"/>
    <w:rsid w:val="003946C5"/>
    <w:rsid w:val="00395546"/>
    <w:rsid w:val="003A5F47"/>
    <w:rsid w:val="003B761A"/>
    <w:rsid w:val="003D6B3D"/>
    <w:rsid w:val="003F4EAA"/>
    <w:rsid w:val="00423EF8"/>
    <w:rsid w:val="00470BFB"/>
    <w:rsid w:val="00496E98"/>
    <w:rsid w:val="004B1281"/>
    <w:rsid w:val="004C065C"/>
    <w:rsid w:val="00504889"/>
    <w:rsid w:val="00536187"/>
    <w:rsid w:val="00577BAC"/>
    <w:rsid w:val="005A78AF"/>
    <w:rsid w:val="005C225E"/>
    <w:rsid w:val="0065576F"/>
    <w:rsid w:val="006808B5"/>
    <w:rsid w:val="0069506E"/>
    <w:rsid w:val="006D754B"/>
    <w:rsid w:val="006E3C10"/>
    <w:rsid w:val="00756F76"/>
    <w:rsid w:val="0078132F"/>
    <w:rsid w:val="00806ECC"/>
    <w:rsid w:val="0095568E"/>
    <w:rsid w:val="00997469"/>
    <w:rsid w:val="009B61B0"/>
    <w:rsid w:val="009E28EF"/>
    <w:rsid w:val="009F3BA5"/>
    <w:rsid w:val="009F6553"/>
    <w:rsid w:val="00AB76E4"/>
    <w:rsid w:val="00AF246D"/>
    <w:rsid w:val="00B35F74"/>
    <w:rsid w:val="00B95F49"/>
    <w:rsid w:val="00BA10B2"/>
    <w:rsid w:val="00BF3FA5"/>
    <w:rsid w:val="00C431A0"/>
    <w:rsid w:val="00C61D53"/>
    <w:rsid w:val="00CA0293"/>
    <w:rsid w:val="00CA5DFC"/>
    <w:rsid w:val="00CC07AF"/>
    <w:rsid w:val="00CE759A"/>
    <w:rsid w:val="00CF1D24"/>
    <w:rsid w:val="00D150BE"/>
    <w:rsid w:val="00D2261E"/>
    <w:rsid w:val="00D3006B"/>
    <w:rsid w:val="00D544FB"/>
    <w:rsid w:val="00D85AB1"/>
    <w:rsid w:val="00DA0CB9"/>
    <w:rsid w:val="00E332F4"/>
    <w:rsid w:val="00E468BE"/>
    <w:rsid w:val="00E543D7"/>
    <w:rsid w:val="00EA33D5"/>
    <w:rsid w:val="00F03E6B"/>
    <w:rsid w:val="00F36267"/>
    <w:rsid w:val="00FB43DB"/>
    <w:rsid w:val="027822E6"/>
    <w:rsid w:val="1D2E9FE4"/>
    <w:rsid w:val="37FBED37"/>
    <w:rsid w:val="3BAA221C"/>
    <w:rsid w:val="3DAEA561"/>
    <w:rsid w:val="498E48D8"/>
    <w:rsid w:val="4FFF59B0"/>
    <w:rsid w:val="5ADFF910"/>
    <w:rsid w:val="5DE24068"/>
    <w:rsid w:val="6DCB202B"/>
    <w:rsid w:val="777779C4"/>
    <w:rsid w:val="77DB14B9"/>
    <w:rsid w:val="77EB91E7"/>
    <w:rsid w:val="79FFD9D4"/>
    <w:rsid w:val="7BB932FF"/>
    <w:rsid w:val="7F395A3F"/>
    <w:rsid w:val="7FEA2738"/>
    <w:rsid w:val="7FFF123F"/>
    <w:rsid w:val="9ABB3C67"/>
    <w:rsid w:val="9FFBE4B2"/>
    <w:rsid w:val="AF7DB97D"/>
    <w:rsid w:val="BA7B23C6"/>
    <w:rsid w:val="BDFFDF7D"/>
    <w:rsid w:val="BFD4E698"/>
    <w:rsid w:val="CEDF1DE7"/>
    <w:rsid w:val="D4CDE12C"/>
    <w:rsid w:val="D6F5D171"/>
    <w:rsid w:val="D7EF46E8"/>
    <w:rsid w:val="EFF70DDB"/>
    <w:rsid w:val="F1EA636A"/>
    <w:rsid w:val="F3B6D9E5"/>
    <w:rsid w:val="F3FC673E"/>
    <w:rsid w:val="F5E27D57"/>
    <w:rsid w:val="F7749229"/>
    <w:rsid w:val="F7A8DFB9"/>
    <w:rsid w:val="FA3EE347"/>
    <w:rsid w:val="FAFFBBA0"/>
    <w:rsid w:val="FBEEC928"/>
    <w:rsid w:val="FC9DA690"/>
    <w:rsid w:val="FDBF440F"/>
    <w:rsid w:val="FDE697E8"/>
    <w:rsid w:val="FDFC3322"/>
    <w:rsid w:val="FE2E4E87"/>
    <w:rsid w:val="FE734873"/>
    <w:rsid w:val="FEFF3CCA"/>
    <w:rsid w:val="FEFF43E8"/>
    <w:rsid w:val="FF776385"/>
    <w:rsid w:val="FF7F7601"/>
    <w:rsid w:val="FF99EC0C"/>
    <w:rsid w:val="FFB6E6A7"/>
    <w:rsid w:val="FFBBE6CB"/>
    <w:rsid w:val="FFF5B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  <w:rPr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  <w:szCs w:val="24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360" w:lineRule="auto"/>
      <w:ind w:left="200" w:leftChars="200"/>
      <w:jc w:val="left"/>
    </w:pPr>
    <w:rPr>
      <w:rFonts w:ascii="仿宋_GB2312" w:hAnsi="宋体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Emphasis"/>
    <w:basedOn w:val="11"/>
    <w:qFormat/>
    <w:uiPriority w:val="20"/>
    <w:rPr>
      <w:i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157</Words>
  <Characters>901</Characters>
  <Lines>7</Lines>
  <Paragraphs>2</Paragraphs>
  <TotalTime>23</TotalTime>
  <ScaleCrop>false</ScaleCrop>
  <LinksUpToDate>false</LinksUpToDate>
  <CharactersWithSpaces>1056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2019-01-05T05:07:00Z</dcterms:created>
  <dc:creator>史凤婷</dc:creator>
  <cp:lastModifiedBy>greatwall</cp:lastModifiedBy>
  <cp:lastPrinted>2023-09-23T01:29:00Z</cp:lastPrinted>
  <dcterms:modified xsi:type="dcterms:W3CDTF">2024-03-20T16:50:15Z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342DA127741D431DAF6136A79689F6E0_13</vt:lpwstr>
  </property>
</Properties>
</file>