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芜湖</w:t>
      </w:r>
      <w:r>
        <w:rPr>
          <w:rFonts w:hint="default" w:ascii="Times New Roman" w:hAnsi="Times New Roman" w:eastAsia="方正小标宋简体" w:cs="Times New Roman"/>
          <w:sz w:val="44"/>
          <w:szCs w:val="44"/>
        </w:rPr>
        <w:t>市城市绿色货运配送示范企业认定</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考核管理办法</w:t>
      </w:r>
    </w:p>
    <w:p>
      <w:pPr>
        <w:pStyle w:val="5"/>
        <w:keepNext w:val="0"/>
        <w:keepLines w:val="0"/>
        <w:pageBreakBefore w:val="0"/>
        <w:widowControl w:val="0"/>
        <w:tabs>
          <w:tab w:val="left" w:pos="1281"/>
        </w:tabs>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黑体" w:cs="Times New Roman"/>
          <w:w w:val="95"/>
          <w:sz w:val="32"/>
          <w:szCs w:val="32"/>
        </w:rPr>
      </w:pPr>
    </w:p>
    <w:p>
      <w:pPr>
        <w:pStyle w:val="5"/>
        <w:keepNext w:val="0"/>
        <w:keepLines w:val="0"/>
        <w:pageBreakBefore w:val="0"/>
        <w:widowControl w:val="0"/>
        <w:tabs>
          <w:tab w:val="left" w:pos="1281"/>
        </w:tabs>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黑体" w:cs="Times New Roman"/>
          <w:w w:val="95"/>
          <w:sz w:val="32"/>
          <w:szCs w:val="32"/>
        </w:rPr>
      </w:pPr>
      <w:r>
        <w:rPr>
          <w:rFonts w:hint="default" w:ascii="Times New Roman" w:hAnsi="Times New Roman" w:eastAsia="黑体" w:cs="Times New Roman"/>
          <w:w w:val="95"/>
          <w:sz w:val="32"/>
          <w:szCs w:val="32"/>
        </w:rPr>
        <w:t>第一章  总则</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458" w:firstLine="58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第一条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rPr>
        <w:t>为推动城市绿色货运配送高效发展，促进物流行业降本增效，切实培育一批运作高效、服务规范的城市绿色货运配送企业，规范和加强城市绿色货运配送示范企业（以下简称示范企业）的认定和考核工作，按照绿色货运配送示范城市创建要求，结合我市实际，特制定本办法。</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458" w:firstLine="58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第二条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rPr>
        <w:t>示范企业，是指运作规范、模式先进，体现集约、高效、绿色、智能的</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城市货运配送特色，具有一定示范作用的城市绿色货运配送企业。</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458" w:firstLine="58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9"/>
          <w:sz w:val="32"/>
          <w:szCs w:val="32"/>
        </w:rPr>
        <w:t>第三条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市城市绿色货运配送领导小组办公室负责组织开展示范企业的认定和考核工作。</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458" w:firstLine="585"/>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w w:val="95"/>
          <w:sz w:val="32"/>
          <w:szCs w:val="32"/>
        </w:rPr>
        <w:t>第二章  认定</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458" w:firstLine="58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9"/>
          <w:sz w:val="32"/>
          <w:szCs w:val="32"/>
        </w:rPr>
        <w:t xml:space="preserve">第四条  </w:t>
      </w:r>
      <w:r>
        <w:rPr>
          <w:rFonts w:hint="default" w:ascii="Times New Roman" w:hAnsi="Times New Roman" w:eastAsia="仿宋_GB2312" w:cs="Times New Roman"/>
          <w:sz w:val="32"/>
          <w:szCs w:val="32"/>
        </w:rPr>
        <w:t>示范企业应具备的基本条件：</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458" w:firstLine="58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市区范围内依法向市场监督管理机关办理有关登记手续的企业。</w:t>
      </w:r>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（二）符合下述情形之一：</w:t>
      </w:r>
    </w:p>
    <w:p>
      <w:pPr>
        <w:spacing w:line="560" w:lineRule="exact"/>
        <w:ind w:firstLine="643" w:firstLineChars="200"/>
        <w:jc w:val="both"/>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rPr>
        <w:t>城市货运配送企业</w:t>
      </w:r>
      <w:r>
        <w:rPr>
          <w:rFonts w:hint="eastAsia" w:ascii="仿宋_GB2312" w:hAnsi="仿宋_GB2312" w:eastAsia="仿宋_GB2312" w:cs="仿宋_GB2312"/>
          <w:b/>
          <w:bCs/>
          <w:color w:val="000000"/>
          <w:sz w:val="32"/>
          <w:szCs w:val="32"/>
          <w:lang w:eastAsia="zh-CN"/>
        </w:rPr>
        <w:t>（满足下列</w:t>
      </w:r>
      <w:r>
        <w:rPr>
          <w:rFonts w:hint="eastAsia" w:ascii="仿宋_GB2312" w:hAnsi="仿宋_GB2312" w:eastAsia="仿宋_GB2312" w:cs="仿宋_GB2312"/>
          <w:b/>
          <w:bCs/>
          <w:color w:val="000000"/>
          <w:sz w:val="32"/>
          <w:szCs w:val="32"/>
          <w:lang w:val="en-US" w:eastAsia="zh-CN"/>
        </w:rPr>
        <w:t>两</w:t>
      </w:r>
      <w:r>
        <w:rPr>
          <w:rFonts w:hint="eastAsia" w:ascii="仿宋_GB2312" w:hAnsi="仿宋_GB2312" w:eastAsia="仿宋_GB2312" w:cs="仿宋_GB2312"/>
          <w:b/>
          <w:bCs/>
          <w:color w:val="000000"/>
          <w:sz w:val="32"/>
          <w:szCs w:val="32"/>
          <w:lang w:eastAsia="zh-CN"/>
        </w:rPr>
        <w:t>种条件之一）</w:t>
      </w:r>
      <w:r>
        <w:rPr>
          <w:rFonts w:hint="eastAsia" w:ascii="仿宋_GB2312" w:hAnsi="仿宋_GB2312" w:eastAsia="仿宋_GB2312" w:cs="仿宋_GB2312"/>
          <w:b/>
          <w:bCs/>
          <w:color w:val="000000"/>
          <w:sz w:val="32"/>
          <w:szCs w:val="32"/>
        </w:rPr>
        <w:t>：</w:t>
      </w:r>
    </w:p>
    <w:p>
      <w:pPr>
        <w:spacing w:line="560" w:lineRule="exact"/>
        <w:ind w:firstLine="640" w:firstLineChars="200"/>
        <w:jc w:val="both"/>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
        </w:rPr>
        <w:t>企业</w:t>
      </w:r>
      <w:r>
        <w:rPr>
          <w:rFonts w:hint="eastAsia" w:ascii="仿宋_GB2312" w:hAnsi="仿宋_GB2312" w:eastAsia="仿宋_GB2312" w:cs="仿宋_GB2312"/>
          <w:color w:val="000000"/>
          <w:sz w:val="32"/>
          <w:szCs w:val="32"/>
          <w:lang w:val="en-US" w:eastAsia="zh-CN"/>
        </w:rPr>
        <w:t>新</w:t>
      </w:r>
      <w:r>
        <w:rPr>
          <w:rFonts w:hint="eastAsia" w:ascii="仿宋_GB2312" w:hAnsi="仿宋_GB2312" w:eastAsia="仿宋_GB2312" w:cs="仿宋_GB2312"/>
          <w:color w:val="000000"/>
          <w:sz w:val="32"/>
          <w:szCs w:val="32"/>
          <w:lang w:val="en"/>
        </w:rPr>
        <w:t>购买新能源城市配送车辆</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val="en"/>
        </w:rPr>
        <w:t>辆及以上，且新能源车辆</w:t>
      </w:r>
      <w:r>
        <w:rPr>
          <w:rFonts w:hint="eastAsia" w:ascii="仿宋_GB2312" w:hAnsi="仿宋_GB2312" w:eastAsia="仿宋_GB2312" w:cs="仿宋_GB2312"/>
          <w:color w:val="000000"/>
          <w:sz w:val="32"/>
          <w:szCs w:val="32"/>
          <w:lang w:val="en-US" w:eastAsia="zh-CN"/>
        </w:rPr>
        <w:t>首次登记</w:t>
      </w:r>
      <w:r>
        <w:rPr>
          <w:rFonts w:hint="eastAsia" w:ascii="仿宋_GB2312" w:hAnsi="仿宋_GB2312" w:eastAsia="仿宋_GB2312" w:cs="仿宋_GB2312"/>
          <w:color w:val="000000"/>
          <w:sz w:val="32"/>
          <w:szCs w:val="32"/>
          <w:lang w:val="en"/>
        </w:rPr>
        <w:t>注册地为</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lang w:val="en"/>
        </w:rPr>
        <w:t>。</w:t>
      </w:r>
    </w:p>
    <w:p>
      <w:pPr>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（2）企业累计购买冷藏保温配送车辆10辆及以上，且车辆</w:t>
      </w:r>
      <w:r>
        <w:rPr>
          <w:rFonts w:hint="eastAsia" w:ascii="仿宋_GB2312" w:hAnsi="仿宋_GB2312" w:eastAsia="仿宋_GB2312" w:cs="仿宋_GB2312"/>
          <w:color w:val="000000"/>
          <w:sz w:val="32"/>
          <w:szCs w:val="32"/>
          <w:lang w:val="en-US" w:eastAsia="zh-CN"/>
        </w:rPr>
        <w:t>首次登记</w:t>
      </w:r>
      <w:r>
        <w:rPr>
          <w:rFonts w:hint="eastAsia" w:ascii="仿宋_GB2312" w:hAnsi="仿宋_GB2312" w:eastAsia="仿宋_GB2312" w:cs="仿宋_GB2312"/>
          <w:color w:val="000000"/>
          <w:sz w:val="32"/>
          <w:szCs w:val="32"/>
        </w:rPr>
        <w:t>注册地为</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lang w:eastAsia="zh-CN"/>
        </w:rPr>
        <w:t>。</w:t>
      </w:r>
    </w:p>
    <w:p>
      <w:pPr>
        <w:spacing w:line="560" w:lineRule="exact"/>
        <w:ind w:firstLine="643" w:firstLineChars="200"/>
        <w:jc w:val="both"/>
        <w:rPr>
          <w:rFonts w:ascii="仿宋_GB2312" w:hAnsi="仿宋_GB2312" w:eastAsia="仿宋_GB2312" w:cs="仿宋_GB2312"/>
          <w:b/>
          <w:bCs/>
          <w:color w:val="000000"/>
          <w:sz w:val="32"/>
          <w:szCs w:val="32"/>
          <w:lang w:val="en"/>
        </w:rPr>
      </w:pPr>
      <w:r>
        <w:rPr>
          <w:rFonts w:hint="eastAsia" w:ascii="仿宋_GB2312" w:hAnsi="仿宋_GB2312" w:eastAsia="仿宋_GB2312" w:cs="仿宋_GB2312"/>
          <w:b/>
          <w:bCs/>
          <w:color w:val="000000"/>
          <w:sz w:val="32"/>
          <w:szCs w:val="32"/>
          <w:lang w:val="en"/>
        </w:rPr>
        <w:t>2</w:t>
      </w:r>
      <w:r>
        <w:rPr>
          <w:rFonts w:ascii="仿宋_GB2312" w:hAnsi="仿宋_GB2312" w:eastAsia="仿宋_GB2312" w:cs="仿宋_GB2312"/>
          <w:b/>
          <w:bCs/>
          <w:color w:val="000000"/>
          <w:sz w:val="32"/>
          <w:szCs w:val="32"/>
          <w:lang w:val="en"/>
        </w:rPr>
        <w:t>.</w:t>
      </w:r>
      <w:r>
        <w:rPr>
          <w:rFonts w:hint="eastAsia" w:ascii="仿宋_GB2312" w:hAnsi="仿宋_GB2312" w:eastAsia="仿宋_GB2312" w:cs="仿宋_GB2312"/>
          <w:b/>
          <w:bCs/>
          <w:color w:val="000000"/>
          <w:sz w:val="32"/>
          <w:szCs w:val="32"/>
          <w:lang w:val="en"/>
        </w:rPr>
        <w:t>节点运营型企业：</w:t>
      </w:r>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企业投入运营的公共配送中心，具备统一存储、集中分拣、共同配送的集约组织等功能。</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）从事城市配送的车辆应满足国家、省、市关于城市配送车辆技术、安全和环保方面的相关要求。</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21"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eastAsia" w:ascii="仿宋_GB2312" w:hAnsi="仿宋_GB2312" w:eastAsia="仿宋_GB2312" w:cs="仿宋_GB2312"/>
          <w:color w:val="000000"/>
          <w:sz w:val="32"/>
          <w:szCs w:val="32"/>
        </w:rPr>
        <w:t>具备对所属配送车辆信息化动态监控能力，并按要求与</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rPr>
        <w:t>市城市绿色货运配送信息平台信息对接。</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21"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）企业能够提供近2年来从事城市货运配送的业绩证明（如合同或中标通知等）。</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）近1年内无较重及以上失信记录。</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5"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）近1年内无负主要责任的一般交通事故和无负同等责任的重大、特大交通事故。</w:t>
      </w:r>
    </w:p>
    <w:p>
      <w:pPr>
        <w:pStyle w:val="5"/>
        <w:keepNext w:val="0"/>
        <w:keepLines w:val="0"/>
        <w:pageBreakBefore w:val="0"/>
        <w:widowControl w:val="0"/>
        <w:tabs>
          <w:tab w:val="left" w:pos="2042"/>
        </w:tabs>
        <w:kinsoku/>
        <w:wordWrap/>
        <w:overflowPunct/>
        <w:topLinePunct w:val="0"/>
        <w:autoSpaceDE/>
        <w:autoSpaceDN/>
        <w:bidi w:val="0"/>
        <w:adjustRightInd w:val="0"/>
        <w:snapToGrid w:val="0"/>
        <w:spacing w:after="0" w:line="600" w:lineRule="exact"/>
        <w:ind w:right="2664"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）有健全的安全生产管理制度。</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761" w:right="2664"/>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9"/>
          <w:sz w:val="32"/>
          <w:szCs w:val="32"/>
        </w:rPr>
        <w:t xml:space="preserve">第五条 </w:t>
      </w:r>
      <w:r>
        <w:rPr>
          <w:rFonts w:hint="default" w:ascii="Times New Roman" w:hAnsi="Times New Roman" w:eastAsia="仿宋_GB2312" w:cs="Times New Roman"/>
          <w:b/>
          <w:w w:val="95"/>
          <w:sz w:val="32"/>
          <w:szCs w:val="32"/>
        </w:rPr>
        <w:t xml:space="preserve"> </w:t>
      </w:r>
      <w:r>
        <w:rPr>
          <w:rFonts w:hint="default" w:ascii="Times New Roman" w:hAnsi="Times New Roman" w:eastAsia="仿宋_GB2312" w:cs="Times New Roman"/>
          <w:sz w:val="32"/>
          <w:szCs w:val="32"/>
        </w:rPr>
        <w:t>认定程序：</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（一）报送。符合本办法第四条基本条件的企业向</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市城市绿色货运配送领导小组办公室提出申请，填报《</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市城市绿色货运配送示范企业认定申请表》（格式见附件1），并按要求报送相关证明材料。</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（二）审核。</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市城市绿色货运配送领导小组办公室收到企业申请材料后组织进行集中审核，可根据具体情况采取材料审核、实地调查等多种形式。</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（三）公告。</w:t>
      </w:r>
      <w:r>
        <w:rPr>
          <w:rFonts w:hint="eastAsia" w:ascii="仿宋_GB2312" w:hAnsi="仿宋_GB2312" w:eastAsia="仿宋_GB2312" w:cs="仿宋_GB2312"/>
          <w:color w:val="000000"/>
          <w:sz w:val="32"/>
          <w:szCs w:val="32"/>
          <w:lang w:val="en-US" w:eastAsia="zh-CN"/>
        </w:rPr>
        <w:t>审核</w:t>
      </w:r>
      <w:r>
        <w:rPr>
          <w:rFonts w:hint="eastAsia" w:ascii="仿宋_GB2312" w:hAnsi="仿宋_GB2312" w:eastAsia="仿宋_GB2312" w:cs="仿宋_GB2312"/>
          <w:color w:val="000000"/>
          <w:sz w:val="32"/>
          <w:szCs w:val="32"/>
        </w:rPr>
        <w:t>通过的企业，在</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lang w:eastAsia="zh-CN"/>
        </w:rPr>
        <w:t>市交通运输局</w:t>
      </w:r>
      <w:r>
        <w:rPr>
          <w:rFonts w:hint="eastAsia" w:ascii="仿宋_GB2312" w:hAnsi="仿宋_GB2312" w:eastAsia="仿宋_GB2312" w:cs="仿宋_GB2312"/>
          <w:color w:val="000000"/>
          <w:sz w:val="32"/>
          <w:szCs w:val="32"/>
        </w:rPr>
        <w:t>网站上予以公示，公示期为</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天。公示期满无异议的，由领导小组办公室发文</w:t>
      </w:r>
      <w:r>
        <w:rPr>
          <w:rFonts w:hint="eastAsia" w:ascii="仿宋_GB2312" w:hAnsi="仿宋_GB2312" w:eastAsia="仿宋_GB2312" w:cs="仿宋_GB2312"/>
          <w:color w:val="000000"/>
          <w:sz w:val="32"/>
          <w:szCs w:val="32"/>
          <w:lang w:eastAsia="zh-CN"/>
        </w:rPr>
        <w:t>公布示范企业认定结果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认定结果</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rPr>
        <w:t>市城市绿色货运配送信息平台及</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rPr>
        <w:t>市交通运输局</w:t>
      </w:r>
      <w:r>
        <w:rPr>
          <w:rFonts w:hint="eastAsia" w:ascii="仿宋_GB2312" w:hAnsi="仿宋_GB2312" w:eastAsia="仿宋_GB2312" w:cs="仿宋_GB2312"/>
          <w:color w:val="000000"/>
          <w:sz w:val="32"/>
          <w:szCs w:val="32"/>
          <w:lang w:eastAsia="zh-CN"/>
        </w:rPr>
        <w:t>网站</w:t>
      </w:r>
      <w:r>
        <w:rPr>
          <w:rFonts w:hint="eastAsia" w:ascii="仿宋_GB2312" w:hAnsi="仿宋_GB2312" w:eastAsia="仿宋_GB2312" w:cs="仿宋_GB2312"/>
          <w:color w:val="000000"/>
          <w:sz w:val="32"/>
          <w:szCs w:val="32"/>
        </w:rPr>
        <w:t>上发布。</w:t>
      </w:r>
    </w:p>
    <w:p>
      <w:pPr>
        <w:keepNext w:val="0"/>
        <w:keepLines w:val="0"/>
        <w:pageBreakBefore w:val="0"/>
        <w:widowControl w:val="0"/>
        <w:tabs>
          <w:tab w:val="left" w:pos="5445"/>
        </w:tabs>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w w:val="95"/>
          <w:sz w:val="32"/>
          <w:szCs w:val="32"/>
        </w:rPr>
      </w:pPr>
      <w:r>
        <w:rPr>
          <w:rFonts w:hint="default" w:ascii="Times New Roman" w:hAnsi="Times New Roman" w:eastAsia="黑体" w:cs="Times New Roman"/>
          <w:w w:val="95"/>
          <w:sz w:val="32"/>
          <w:szCs w:val="32"/>
        </w:rPr>
        <w:t>第三章  考核</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03"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9"/>
          <w:sz w:val="32"/>
          <w:szCs w:val="32"/>
        </w:rPr>
        <w:t>第六条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市城市绿色货运配送示范企业实行动态管理，依照本办法实行年度考核。</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79"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9"/>
          <w:sz w:val="32"/>
          <w:szCs w:val="32"/>
        </w:rPr>
        <w:t>第七条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rPr>
        <w:t>考核指标：</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（一）符合本办法第四条规定的基本条件；</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6"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（二）示范企业配送车辆按规定在车身张贴统一标识；</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（三）考核年度内无较重及以上失信记录。</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（四）考核年度内无负同等责任（不含）以上的一般、重大、特大交通事故。</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（五）考核年度内不按规定使用卫星定位不超过3次。</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（六）考核年度内不按时间线路行驶不超过3次。</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76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9"/>
          <w:sz w:val="32"/>
          <w:szCs w:val="32"/>
        </w:rPr>
        <w:t xml:space="preserve">第八条  </w:t>
      </w:r>
      <w:r>
        <w:rPr>
          <w:rFonts w:hint="default" w:ascii="Times New Roman" w:hAnsi="Times New Roman" w:eastAsia="仿宋_GB2312" w:cs="Times New Roman"/>
          <w:sz w:val="32"/>
          <w:szCs w:val="32"/>
        </w:rPr>
        <w:t>考核程序：</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4"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（一）报送。示范企业应在每年12月31日前，将《</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市城市绿色货运配送示范企业年度考核报告》（格式见附件2）报</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市城市绿色货运配送领导小组办公室。</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11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（二）审核。由</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市城市绿色货运配送领导小组办公室组织集中审查。审核不合格的，应当向企业书面答复并说明理由。</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119"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（三）公告。审核通过的企业，</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lang w:eastAsia="zh-CN"/>
        </w:rPr>
        <w:t>市交通运输局</w:t>
      </w:r>
      <w:r>
        <w:rPr>
          <w:rFonts w:hint="eastAsia" w:ascii="仿宋_GB2312" w:hAnsi="仿宋_GB2312" w:eastAsia="仿宋_GB2312" w:cs="仿宋_GB2312"/>
          <w:color w:val="000000"/>
          <w:sz w:val="32"/>
          <w:szCs w:val="32"/>
        </w:rPr>
        <w:t>网站上予以公示，公示期为</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天。公示期满无异议的，由领导小组办公室发文</w:t>
      </w:r>
      <w:r>
        <w:rPr>
          <w:rFonts w:hint="eastAsia" w:ascii="仿宋_GB2312" w:hAnsi="仿宋_GB2312" w:eastAsia="仿宋_GB2312" w:cs="仿宋_GB2312"/>
          <w:color w:val="000000"/>
          <w:sz w:val="32"/>
          <w:szCs w:val="32"/>
          <w:lang w:eastAsia="zh-CN"/>
        </w:rPr>
        <w:t>公布</w:t>
      </w:r>
      <w:r>
        <w:rPr>
          <w:rFonts w:hint="eastAsia" w:ascii="仿宋_GB2312" w:hAnsi="仿宋_GB2312" w:eastAsia="仿宋_GB2312" w:cs="仿宋_GB2312"/>
          <w:color w:val="000000"/>
          <w:sz w:val="32"/>
          <w:szCs w:val="32"/>
          <w:lang w:val="en-US" w:eastAsia="zh-CN"/>
        </w:rPr>
        <w:t>审核</w:t>
      </w:r>
      <w:r>
        <w:rPr>
          <w:rFonts w:hint="eastAsia" w:ascii="仿宋_GB2312" w:hAnsi="仿宋_GB2312" w:eastAsia="仿宋_GB2312" w:cs="仿宋_GB2312"/>
          <w:color w:val="000000"/>
          <w:sz w:val="32"/>
          <w:szCs w:val="32"/>
          <w:lang w:eastAsia="zh-CN"/>
        </w:rPr>
        <w:t>结果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rPr>
        <w:t>市城市绿色货运配送信息平台及</w:t>
      </w:r>
      <w:r>
        <w:rPr>
          <w:rFonts w:hint="eastAsia" w:ascii="仿宋_GB2312" w:hAnsi="仿宋_GB2312" w:eastAsia="仿宋_GB2312" w:cs="仿宋_GB2312"/>
          <w:color w:val="000000"/>
          <w:sz w:val="32"/>
          <w:szCs w:val="32"/>
          <w:lang w:val="en-US" w:eastAsia="zh-CN"/>
        </w:rPr>
        <w:t>芜湖</w:t>
      </w:r>
      <w:r>
        <w:rPr>
          <w:rFonts w:hint="eastAsia" w:ascii="仿宋_GB2312" w:hAnsi="仿宋_GB2312" w:eastAsia="仿宋_GB2312" w:cs="仿宋_GB2312"/>
          <w:color w:val="000000"/>
          <w:sz w:val="32"/>
          <w:szCs w:val="32"/>
        </w:rPr>
        <w:t>市交通运输局</w:t>
      </w:r>
      <w:r>
        <w:rPr>
          <w:rFonts w:hint="eastAsia" w:ascii="仿宋_GB2312" w:hAnsi="仿宋_GB2312" w:eastAsia="仿宋_GB2312" w:cs="仿宋_GB2312"/>
          <w:color w:val="000000"/>
          <w:sz w:val="32"/>
          <w:szCs w:val="32"/>
          <w:lang w:eastAsia="zh-CN"/>
        </w:rPr>
        <w:t>网站</w:t>
      </w:r>
      <w:r>
        <w:rPr>
          <w:rFonts w:hint="eastAsia" w:ascii="仿宋_GB2312" w:hAnsi="仿宋_GB2312" w:eastAsia="仿宋_GB2312" w:cs="仿宋_GB2312"/>
          <w:color w:val="000000"/>
          <w:sz w:val="32"/>
          <w:szCs w:val="32"/>
        </w:rPr>
        <w:t>上发布。</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27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9"/>
          <w:sz w:val="32"/>
          <w:szCs w:val="32"/>
        </w:rPr>
        <w:t>第九条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rPr>
        <w:t>示范企业有下列情形之一的，取消其示范企业资格：</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（一）企业申请取消；</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（二）企业被依法终止；</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（三）逾期未上报年度考核报告或年度考核不合格；</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278"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（四）在申请认定或年度考核过程中，隐瞒真实情况、提供虚假材料或采取其他不正当手段获取示范企业资格。</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281"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被取消示范企业资格的，应主动去除车身统一标识，两年内不得再次申报</w:t>
      </w:r>
      <w:r>
        <w:rPr>
          <w:rFonts w:hint="default" w:ascii="Times New Roman" w:hAnsi="Times New Roman" w:eastAsia="仿宋_GB2312" w:cs="Times New Roman"/>
          <w:sz w:val="32"/>
          <w:szCs w:val="32"/>
          <w:lang w:eastAsia="zh-CN"/>
        </w:rPr>
        <w:t>芜湖</w:t>
      </w:r>
      <w:r>
        <w:rPr>
          <w:rFonts w:hint="default" w:ascii="Times New Roman" w:hAnsi="Times New Roman" w:eastAsia="仿宋_GB2312" w:cs="Times New Roman"/>
          <w:sz w:val="32"/>
          <w:szCs w:val="32"/>
        </w:rPr>
        <w:t>市城市绿色货运配送示范企业。</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270" w:firstLine="640"/>
        <w:textAlignment w:val="auto"/>
        <w:rPr>
          <w:rFonts w:hint="default" w:ascii="Times New Roman" w:hAnsi="Times New Roman" w:cs="Times New Roman"/>
          <w:color w:val="FF0000"/>
          <w:sz w:val="32"/>
          <w:szCs w:val="32"/>
        </w:rPr>
      </w:pPr>
      <w:r>
        <w:rPr>
          <w:rFonts w:hint="default" w:ascii="Times New Roman" w:hAnsi="Times New Roman" w:eastAsia="仿宋_GB2312" w:cs="Times New Roman"/>
          <w:b/>
          <w:spacing w:val="4"/>
          <w:sz w:val="32"/>
          <w:szCs w:val="32"/>
        </w:rPr>
        <w:t>第十条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rPr>
        <w:t>示范企业发生更名、重组等重大调整的，应在办理相关手续后1个月内将有关证明材料报</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市城市绿色货运配送领导小组办公室。</w:t>
      </w:r>
    </w:p>
    <w:p>
      <w:pPr>
        <w:pStyle w:val="5"/>
        <w:keepNext w:val="0"/>
        <w:keepLines w:val="0"/>
        <w:pageBreakBefore w:val="0"/>
        <w:widowControl w:val="0"/>
        <w:tabs>
          <w:tab w:val="left" w:pos="1281"/>
        </w:tabs>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黑体" w:cs="Times New Roman"/>
          <w:w w:val="95"/>
          <w:sz w:val="32"/>
          <w:szCs w:val="32"/>
        </w:rPr>
      </w:pPr>
      <w:r>
        <w:rPr>
          <w:rFonts w:hint="default" w:ascii="Times New Roman" w:hAnsi="Times New Roman" w:eastAsia="黑体" w:cs="Times New Roman"/>
          <w:w w:val="95"/>
          <w:sz w:val="32"/>
          <w:szCs w:val="32"/>
        </w:rPr>
        <w:t>第四章</w:t>
      </w:r>
      <w:r>
        <w:rPr>
          <w:rFonts w:hint="default" w:ascii="Times New Roman" w:hAnsi="Times New Roman" w:eastAsia="黑体" w:cs="Times New Roman"/>
          <w:w w:val="95"/>
          <w:sz w:val="32"/>
          <w:szCs w:val="32"/>
        </w:rPr>
        <w:tab/>
      </w:r>
      <w:r>
        <w:rPr>
          <w:rFonts w:hint="default" w:ascii="Times New Roman" w:hAnsi="Times New Roman" w:eastAsia="黑体" w:cs="Times New Roman"/>
          <w:w w:val="95"/>
          <w:sz w:val="32"/>
          <w:szCs w:val="32"/>
        </w:rPr>
        <w:t>管理</w:t>
      </w:r>
    </w:p>
    <w:p>
      <w:pPr>
        <w:spacing w:line="56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第十一条</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sz w:val="32"/>
          <w:szCs w:val="32"/>
        </w:rPr>
        <w:t>示范企业优先享受省市相关扶持政策。</w:t>
      </w:r>
    </w:p>
    <w:p>
      <w:pPr>
        <w:spacing w:line="560" w:lineRule="exact"/>
        <w:ind w:firstLine="643"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示范企业的新能源配送车辆和冷藏保温配送车辆享受优先通行路权和停靠政策。</w:t>
      </w:r>
      <w:r>
        <w:rPr>
          <w:rFonts w:hint="eastAsia" w:ascii="仿宋_GB2312" w:hAnsi="仿宋_GB2312" w:eastAsia="仿宋_GB2312" w:cs="仿宋_GB2312"/>
          <w:color w:val="000000"/>
          <w:sz w:val="32"/>
          <w:szCs w:val="32"/>
          <w:lang w:val="en-US" w:eastAsia="zh-CN"/>
        </w:rPr>
        <w:t>非芜湖籍车辆按要求报领导小组办公室备案后，可享受同等优先通行路权和停靠政策。</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right="278" w:firstLine="640" w:firstLineChars="200"/>
        <w:textAlignment w:val="auto"/>
        <w:rPr>
          <w:rFonts w:hint="default" w:ascii="Times New Roman" w:hAnsi="Times New Roman" w:eastAsia="仿宋_GB2312" w:cs="Times New Roman"/>
          <w:sz w:val="32"/>
          <w:szCs w:val="32"/>
        </w:rPr>
      </w:pPr>
    </w:p>
    <w:p>
      <w:pPr>
        <w:pStyle w:val="5"/>
        <w:keepNext w:val="0"/>
        <w:keepLines w:val="0"/>
        <w:pageBreakBefore w:val="0"/>
        <w:widowControl w:val="0"/>
        <w:tabs>
          <w:tab w:val="left" w:pos="1281"/>
        </w:tabs>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黑体" w:cs="Times New Roman"/>
          <w:w w:val="95"/>
          <w:sz w:val="32"/>
          <w:szCs w:val="32"/>
        </w:rPr>
      </w:pPr>
      <w:r>
        <w:rPr>
          <w:rFonts w:hint="default" w:ascii="Times New Roman" w:hAnsi="Times New Roman" w:eastAsia="黑体" w:cs="Times New Roman"/>
          <w:w w:val="95"/>
          <w:sz w:val="32"/>
          <w:szCs w:val="32"/>
        </w:rPr>
        <w:t>第五章</w:t>
      </w:r>
      <w:r>
        <w:rPr>
          <w:rFonts w:hint="default" w:ascii="Times New Roman" w:hAnsi="Times New Roman" w:eastAsia="黑体" w:cs="Times New Roman"/>
          <w:w w:val="95"/>
          <w:sz w:val="32"/>
          <w:szCs w:val="32"/>
        </w:rPr>
        <w:tab/>
      </w:r>
      <w:r>
        <w:rPr>
          <w:rFonts w:hint="default" w:ascii="Times New Roman" w:hAnsi="Times New Roman" w:eastAsia="黑体" w:cs="Times New Roman"/>
          <w:w w:val="95"/>
          <w:sz w:val="32"/>
          <w:szCs w:val="32"/>
        </w:rPr>
        <w:t>附则</w:t>
      </w:r>
    </w:p>
    <w:p>
      <w:pPr>
        <w:pStyle w:val="5"/>
        <w:keepNext w:val="0"/>
        <w:keepLines w:val="0"/>
        <w:pageBreakBefore w:val="0"/>
        <w:widowControl w:val="0"/>
        <w:kinsoku/>
        <w:wordWrap/>
        <w:overflowPunct/>
        <w:topLinePunct w:val="0"/>
        <w:autoSpaceDE/>
        <w:autoSpaceDN/>
        <w:bidi w:val="0"/>
        <w:adjustRightInd w:val="0"/>
        <w:snapToGrid w:val="0"/>
        <w:spacing w:after="0" w:line="600" w:lineRule="exact"/>
        <w:ind w:left="119" w:right="27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5"/>
          <w:sz w:val="32"/>
          <w:szCs w:val="32"/>
        </w:rPr>
        <w:t xml:space="preserve">   第十</w:t>
      </w:r>
      <w:r>
        <w:rPr>
          <w:rFonts w:hint="eastAsia" w:ascii="Times New Roman" w:hAnsi="Times New Roman" w:eastAsia="仿宋_GB2312" w:cs="Times New Roman"/>
          <w:b/>
          <w:spacing w:val="5"/>
          <w:sz w:val="32"/>
          <w:szCs w:val="32"/>
          <w:lang w:val="en-US" w:eastAsia="zh-CN"/>
        </w:rPr>
        <w:t>三</w:t>
      </w:r>
      <w:r>
        <w:rPr>
          <w:rFonts w:hint="default" w:ascii="Times New Roman" w:hAnsi="Times New Roman" w:eastAsia="仿宋_GB2312" w:cs="Times New Roman"/>
          <w:b/>
          <w:spacing w:val="5"/>
          <w:sz w:val="32"/>
          <w:szCs w:val="32"/>
        </w:rPr>
        <w:t>条</w:t>
      </w:r>
      <w:r>
        <w:rPr>
          <w:rFonts w:hint="default" w:ascii="Times New Roman" w:hAnsi="Times New Roman" w:eastAsia="仿宋_GB2312" w:cs="Times New Roman"/>
          <w:w w:val="95"/>
          <w:sz w:val="32"/>
          <w:szCs w:val="32"/>
        </w:rPr>
        <w:t xml:space="preserve"> </w:t>
      </w:r>
      <w:r>
        <w:rPr>
          <w:rFonts w:hint="default" w:ascii="Times New Roman" w:hAnsi="Times New Roman" w:eastAsia="仿宋_GB2312" w:cs="Times New Roman"/>
          <w:sz w:val="32"/>
          <w:szCs w:val="32"/>
        </w:rPr>
        <w:t>本办法自发布之日起施行。由</w:t>
      </w:r>
      <w:r>
        <w:rPr>
          <w:rFonts w:hint="default" w:ascii="Times New Roman" w:hAnsi="Times New Roman" w:eastAsia="仿宋_GB2312" w:cs="Times New Roman"/>
          <w:sz w:val="32"/>
          <w:szCs w:val="32"/>
          <w:lang w:val="en-US" w:eastAsia="zh-CN"/>
        </w:rPr>
        <w:t>芜湖</w:t>
      </w:r>
      <w:r>
        <w:rPr>
          <w:rFonts w:hint="default" w:ascii="Times New Roman" w:hAnsi="Times New Roman" w:eastAsia="仿宋_GB2312" w:cs="Times New Roman"/>
          <w:sz w:val="32"/>
          <w:szCs w:val="32"/>
        </w:rPr>
        <w:t>市城市绿色货运配送领导小组办公室负责解释。</w:t>
      </w:r>
    </w:p>
    <w:p>
      <w:pPr>
        <w:spacing w:before="156" w:after="156"/>
        <w:jc w:val="left"/>
        <w:rPr>
          <w:rFonts w:hint="default" w:ascii="Times New Roman" w:hAnsi="Times New Roman" w:eastAsia="仿宋" w:cs="Times New Roman"/>
          <w:bCs/>
          <w:sz w:val="32"/>
          <w:szCs w:val="28"/>
        </w:rPr>
      </w:pPr>
    </w:p>
    <w:p>
      <w:pPr>
        <w:spacing w:before="156" w:after="156"/>
        <w:jc w:val="left"/>
        <w:rPr>
          <w:rFonts w:hint="default" w:ascii="Times New Roman" w:hAnsi="Times New Roman" w:eastAsia="仿宋" w:cs="Times New Roman"/>
          <w:bCs/>
          <w:sz w:val="32"/>
          <w:szCs w:val="28"/>
        </w:rPr>
      </w:pPr>
    </w:p>
    <w:p>
      <w:pPr>
        <w:spacing w:before="156" w:after="156"/>
        <w:jc w:val="left"/>
        <w:rPr>
          <w:rFonts w:hint="default" w:ascii="Times New Roman" w:hAnsi="Times New Roman" w:cs="Times New Roman"/>
          <w:bCs/>
          <w:kern w:val="0"/>
          <w:szCs w:val="24"/>
        </w:rPr>
      </w:pPr>
      <w:r>
        <w:rPr>
          <w:rFonts w:hint="default" w:ascii="Times New Roman" w:hAnsi="Times New Roman" w:eastAsia="仿宋" w:cs="Times New Roman"/>
          <w:bCs/>
          <w:sz w:val="32"/>
          <w:szCs w:val="28"/>
        </w:rPr>
        <w:t>附件1</w:t>
      </w:r>
    </w:p>
    <w:p>
      <w:pPr>
        <w:spacing w:before="156" w:after="156"/>
        <w:jc w:val="left"/>
        <w:rPr>
          <w:rFonts w:hint="default" w:ascii="Times New Roman" w:hAnsi="Times New Roman" w:eastAsia="黑体" w:cs="Times New Roman"/>
          <w:b/>
          <w:kern w:val="0"/>
          <w:sz w:val="52"/>
          <w:szCs w:val="32"/>
        </w:rPr>
      </w:pPr>
    </w:p>
    <w:p>
      <w:pPr>
        <w:spacing w:before="156" w:after="156"/>
        <w:jc w:val="center"/>
        <w:rPr>
          <w:rFonts w:hint="default" w:ascii="Times New Roman" w:hAnsi="Times New Roman" w:eastAsia="黑体" w:cs="Times New Roman"/>
          <w:b/>
          <w:kern w:val="0"/>
          <w:sz w:val="52"/>
          <w:szCs w:val="32"/>
        </w:rPr>
      </w:pPr>
      <w:r>
        <w:rPr>
          <w:rFonts w:hint="default" w:ascii="Times New Roman" w:hAnsi="Times New Roman" w:eastAsia="黑体" w:cs="Times New Roman"/>
          <w:b/>
          <w:kern w:val="0"/>
          <w:sz w:val="52"/>
          <w:szCs w:val="32"/>
          <w:lang w:val="en-US" w:eastAsia="zh-CN"/>
        </w:rPr>
        <w:t>芜湖</w:t>
      </w:r>
      <w:r>
        <w:rPr>
          <w:rFonts w:hint="default" w:ascii="Times New Roman" w:hAnsi="Times New Roman" w:eastAsia="黑体" w:cs="Times New Roman"/>
          <w:b/>
          <w:kern w:val="0"/>
          <w:sz w:val="52"/>
          <w:szCs w:val="32"/>
        </w:rPr>
        <w:t>市城市绿色货运配送示范企业</w:t>
      </w:r>
    </w:p>
    <w:p>
      <w:pPr>
        <w:spacing w:before="156" w:after="156"/>
        <w:jc w:val="center"/>
        <w:rPr>
          <w:rFonts w:hint="default" w:ascii="Times New Roman" w:hAnsi="Times New Roman" w:eastAsia="黑体" w:cs="Times New Roman"/>
          <w:b/>
          <w:kern w:val="0"/>
          <w:sz w:val="52"/>
          <w:szCs w:val="32"/>
        </w:rPr>
      </w:pPr>
      <w:r>
        <w:rPr>
          <w:rFonts w:hint="default" w:ascii="Times New Roman" w:hAnsi="Times New Roman" w:eastAsia="黑体" w:cs="Times New Roman"/>
          <w:b/>
          <w:kern w:val="0"/>
          <w:sz w:val="52"/>
          <w:szCs w:val="32"/>
        </w:rPr>
        <w:t>认定申请表</w:t>
      </w:r>
    </w:p>
    <w:p>
      <w:pPr>
        <w:spacing w:before="156" w:after="156" w:line="600" w:lineRule="exact"/>
        <w:ind w:firstLine="482"/>
        <w:jc w:val="left"/>
        <w:rPr>
          <w:rFonts w:hint="default" w:ascii="Times New Roman" w:hAnsi="Times New Roman" w:cs="Times New Roman"/>
          <w:b/>
          <w:bCs/>
          <w:kern w:val="0"/>
          <w:sz w:val="24"/>
          <w:szCs w:val="24"/>
        </w:rPr>
      </w:pPr>
    </w:p>
    <w:p>
      <w:pPr>
        <w:spacing w:before="156" w:after="156" w:line="600" w:lineRule="exact"/>
        <w:ind w:firstLine="482"/>
        <w:jc w:val="left"/>
        <w:rPr>
          <w:rFonts w:hint="default" w:ascii="Times New Roman" w:hAnsi="Times New Roman" w:cs="Times New Roman"/>
          <w:b/>
          <w:bCs/>
          <w:kern w:val="0"/>
          <w:sz w:val="24"/>
          <w:szCs w:val="24"/>
        </w:rPr>
      </w:pPr>
    </w:p>
    <w:p>
      <w:pPr>
        <w:spacing w:before="156" w:after="156" w:line="600" w:lineRule="exact"/>
        <w:jc w:val="left"/>
        <w:rPr>
          <w:rFonts w:hint="default" w:ascii="Times New Roman" w:hAnsi="Times New Roman" w:cs="Times New Roman"/>
          <w:kern w:val="0"/>
          <w:sz w:val="24"/>
          <w:szCs w:val="24"/>
        </w:rPr>
      </w:pPr>
    </w:p>
    <w:p>
      <w:pPr>
        <w:spacing w:before="156" w:after="156" w:line="1000" w:lineRule="exact"/>
        <w:ind w:firstLine="1767" w:firstLineChars="550"/>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申请企业名称：</w:t>
      </w:r>
      <w:r>
        <w:rPr>
          <w:rFonts w:hint="default" w:ascii="Times New Roman" w:hAnsi="Times New Roman" w:eastAsia="黑体" w:cs="Times New Roman"/>
          <w:b/>
          <w:bCs/>
          <w:kern w:val="0"/>
          <w:sz w:val="32"/>
          <w:szCs w:val="32"/>
          <w:u w:val="single"/>
        </w:rPr>
        <w:t xml:space="preserve">                </w:t>
      </w:r>
    </w:p>
    <w:p>
      <w:pPr>
        <w:spacing w:before="156" w:after="156" w:line="1000" w:lineRule="exact"/>
        <w:ind w:firstLine="1767" w:firstLineChars="550"/>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负责人：</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 xml:space="preserve">        </w:t>
      </w:r>
    </w:p>
    <w:p>
      <w:pPr>
        <w:spacing w:before="156" w:after="156" w:line="1000" w:lineRule="exact"/>
        <w:ind w:firstLine="1767" w:firstLineChars="550"/>
        <w:jc w:val="left"/>
        <w:rPr>
          <w:rFonts w:hint="default" w:ascii="Times New Roman" w:hAnsi="Times New Roman" w:eastAsia="黑体" w:cs="Times New Roman"/>
          <w:b/>
          <w:bCs/>
          <w:kern w:val="0"/>
          <w:sz w:val="32"/>
          <w:szCs w:val="32"/>
          <w:u w:val="single"/>
        </w:rPr>
      </w:pPr>
      <w:r>
        <w:rPr>
          <w:rFonts w:hint="default" w:ascii="Times New Roman" w:hAnsi="Times New Roman" w:eastAsia="黑体" w:cs="Times New Roman"/>
          <w:b/>
          <w:bCs/>
          <w:kern w:val="0"/>
          <w:sz w:val="32"/>
          <w:szCs w:val="32"/>
        </w:rPr>
        <w:t>联系电话：</w:t>
      </w:r>
      <w:r>
        <w:rPr>
          <w:rFonts w:hint="default" w:ascii="Times New Roman" w:hAnsi="Times New Roman" w:eastAsia="黑体" w:cs="Times New Roman"/>
          <w:b/>
          <w:bCs/>
          <w:kern w:val="0"/>
          <w:sz w:val="32"/>
          <w:szCs w:val="32"/>
          <w:u w:val="single"/>
        </w:rPr>
        <w:t xml:space="preserve">                 </w:t>
      </w:r>
    </w:p>
    <w:p>
      <w:pPr>
        <w:spacing w:before="156" w:after="156" w:line="1000" w:lineRule="exact"/>
        <w:ind w:firstLine="1767" w:firstLineChars="550"/>
        <w:jc w:val="left"/>
        <w:rPr>
          <w:rFonts w:hint="default" w:ascii="Times New Roman" w:hAnsi="Times New Roman" w:eastAsia="黑体" w:cs="Times New Roman"/>
          <w:kern w:val="0"/>
          <w:sz w:val="24"/>
          <w:szCs w:val="24"/>
          <w:u w:val="single"/>
        </w:rPr>
      </w:pPr>
      <w:r>
        <w:rPr>
          <w:rFonts w:hint="default" w:ascii="Times New Roman" w:hAnsi="Times New Roman" w:eastAsia="黑体" w:cs="Times New Roman"/>
          <w:b/>
          <w:bCs/>
          <w:kern w:val="0"/>
          <w:sz w:val="32"/>
          <w:szCs w:val="32"/>
        </w:rPr>
        <w:t>申请日期：</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年</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月</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日</w:t>
      </w:r>
    </w:p>
    <w:p>
      <w:pPr>
        <w:spacing w:before="156" w:after="156" w:line="600" w:lineRule="exact"/>
        <w:ind w:firstLine="480"/>
        <w:jc w:val="left"/>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spacing w:before="156" w:after="156" w:line="600" w:lineRule="exact"/>
        <w:jc w:val="center"/>
        <w:rPr>
          <w:rFonts w:hint="default" w:ascii="Times New Roman" w:hAnsi="Times New Roman" w:cs="Times New Roman"/>
          <w:b/>
          <w:bCs/>
          <w:kern w:val="0"/>
          <w:sz w:val="28"/>
          <w:szCs w:val="28"/>
        </w:rPr>
      </w:pPr>
      <w:r>
        <w:rPr>
          <w:rFonts w:hint="default" w:ascii="Times New Roman" w:hAnsi="Times New Roman" w:eastAsia="仿宋" w:cs="Times New Roman"/>
          <w:b/>
          <w:bCs/>
          <w:kern w:val="0"/>
          <w:sz w:val="28"/>
          <w:szCs w:val="28"/>
          <w:lang w:val="en-US" w:eastAsia="zh-CN"/>
        </w:rPr>
        <w:t>芜湖</w:t>
      </w:r>
      <w:r>
        <w:rPr>
          <w:rFonts w:hint="default" w:ascii="Times New Roman" w:hAnsi="Times New Roman" w:eastAsia="仿宋" w:cs="Times New Roman"/>
          <w:b/>
          <w:bCs/>
          <w:kern w:val="0"/>
          <w:sz w:val="28"/>
          <w:szCs w:val="28"/>
        </w:rPr>
        <w:t>市城市绿色货运配送示范工程创建工作领导小组办公室制</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28"/>
        <w:gridCol w:w="301"/>
        <w:gridCol w:w="2772"/>
        <w:gridCol w:w="1384"/>
        <w:gridCol w:w="96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bCs/>
                <w:kern w:val="0"/>
                <w:sz w:val="24"/>
                <w:szCs w:val="32"/>
              </w:rPr>
              <w:t>企业名称</w:t>
            </w:r>
          </w:p>
        </w:tc>
        <w:tc>
          <w:tcPr>
            <w:tcW w:w="3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bCs/>
                <w:sz w:val="24"/>
                <w:szCs w:val="24"/>
              </w:rPr>
              <w:t>注册地址</w:t>
            </w:r>
          </w:p>
        </w:tc>
        <w:tc>
          <w:tcPr>
            <w:tcW w:w="3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bCs/>
                <w:sz w:val="24"/>
                <w:szCs w:val="24"/>
              </w:rPr>
              <w:t>法人代表</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联系方式</w:t>
            </w:r>
          </w:p>
        </w:tc>
        <w:tc>
          <w:tcPr>
            <w:tcW w:w="1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bCs/>
                <w:sz w:val="24"/>
                <w:szCs w:val="24"/>
              </w:rPr>
              <w:t>联系人</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联系方式</w:t>
            </w:r>
          </w:p>
        </w:tc>
        <w:tc>
          <w:tcPr>
            <w:tcW w:w="1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企业成立时间</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c>
          <w:tcPr>
            <w:tcW w:w="13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注册资本（万元）</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申请认定企业类型</w:t>
            </w:r>
            <w:r>
              <w:rPr>
                <w:rFonts w:hint="default" w:ascii="Times New Roman" w:hAnsi="Times New Roman" w:cs="Times New Roman"/>
                <w:kern w:val="0"/>
                <w:sz w:val="24"/>
                <w:szCs w:val="24"/>
                <w:vertAlign w:val="superscript"/>
              </w:rPr>
              <w:t>①</w:t>
            </w:r>
          </w:p>
        </w:tc>
        <w:tc>
          <w:tcPr>
            <w:tcW w:w="39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2" w:type="pct"/>
            <w:vMerge w:val="restart"/>
            <w:tcBorders>
              <w:top w:val="single" w:color="auto" w:sz="4" w:space="0"/>
              <w:left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经营状况</w:t>
            </w:r>
          </w:p>
        </w:tc>
        <w:tc>
          <w:tcPr>
            <w:tcW w:w="17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年营业总收入（万元）</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2" w:type="pct"/>
            <w:vMerge w:val="continue"/>
            <w:tcBorders>
              <w:top w:val="single" w:color="auto" w:sz="4" w:space="0"/>
              <w:left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p>
        </w:tc>
        <w:tc>
          <w:tcPr>
            <w:tcW w:w="17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运营时长（年）</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2" w:type="pct"/>
            <w:vMerge w:val="continue"/>
            <w:tcBorders>
              <w:left w:val="single" w:color="auto" w:sz="4" w:space="0"/>
              <w:right w:val="single" w:color="auto" w:sz="4" w:space="0"/>
            </w:tcBorders>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c>
          <w:tcPr>
            <w:tcW w:w="17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年配送业务收入（万元）</w:t>
            </w:r>
          </w:p>
        </w:tc>
        <w:tc>
          <w:tcPr>
            <w:tcW w:w="2440" w:type="pct"/>
            <w:gridSpan w:val="3"/>
            <w:tcBorders>
              <w:top w:val="single" w:color="auto" w:sz="4" w:space="0"/>
              <w:left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2" w:type="pct"/>
            <w:vMerge w:val="continue"/>
            <w:tcBorders>
              <w:left w:val="single" w:color="auto" w:sz="4" w:space="0"/>
              <w:right w:val="single" w:color="auto" w:sz="4" w:space="0"/>
            </w:tcBorders>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c>
          <w:tcPr>
            <w:tcW w:w="1777" w:type="pct"/>
            <w:gridSpan w:val="3"/>
            <w:tcBorders>
              <w:top w:val="single" w:color="auto" w:sz="4" w:space="0"/>
              <w:left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年城市配送货运量（万吨）</w:t>
            </w:r>
          </w:p>
        </w:tc>
        <w:tc>
          <w:tcPr>
            <w:tcW w:w="2440" w:type="pct"/>
            <w:gridSpan w:val="3"/>
            <w:tcBorders>
              <w:left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2" w:type="pct"/>
            <w:vMerge w:val="restart"/>
            <w:tcBorders>
              <w:top w:val="single" w:color="auto" w:sz="4" w:space="0"/>
              <w:left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设备设施</w:t>
            </w:r>
          </w:p>
        </w:tc>
        <w:tc>
          <w:tcPr>
            <w:tcW w:w="17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jc w:val="left"/>
              <w:rPr>
                <w:rFonts w:hint="default" w:ascii="Times New Roman" w:hAnsi="Times New Roman" w:cs="Times New Roman"/>
                <w:kern w:val="0"/>
                <w:sz w:val="24"/>
                <w:szCs w:val="24"/>
              </w:rPr>
            </w:pPr>
            <w:r>
              <w:rPr>
                <w:rFonts w:hint="default" w:ascii="Times New Roman" w:hAnsi="Times New Roman" w:cs="Times New Roman"/>
                <w:spacing w:val="-1"/>
                <w:sz w:val="24"/>
                <w:szCs w:val="24"/>
                <w:lang w:eastAsia="zh-CN"/>
              </w:rPr>
              <w:t>城市货运配送车辆（辆）</w:t>
            </w:r>
            <w:r>
              <w:rPr>
                <w:rFonts w:hint="default" w:ascii="Times New Roman" w:hAnsi="Times New Roman" w:cs="Times New Roman"/>
                <w:spacing w:val="-1"/>
                <w:position w:val="12"/>
                <w:sz w:val="12"/>
                <w:szCs w:val="12"/>
              </w:rPr>
              <w:t>②</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82" w:type="pct"/>
            <w:vMerge w:val="continue"/>
            <w:tcBorders>
              <w:left w:val="single" w:color="auto" w:sz="4" w:space="0"/>
              <w:right w:val="single" w:color="auto" w:sz="4" w:space="0"/>
            </w:tcBorders>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c>
          <w:tcPr>
            <w:tcW w:w="238" w:type="pct"/>
            <w:gridSpan w:val="2"/>
            <w:vMerge w:val="restart"/>
            <w:tcBorders>
              <w:top w:val="single" w:color="auto" w:sz="4" w:space="0"/>
              <w:left w:val="single" w:color="auto" w:sz="4" w:space="0"/>
              <w:right w:val="single" w:color="auto" w:sz="4" w:space="0"/>
            </w:tcBorders>
            <w:shd w:val="clear" w:color="auto" w:fill="auto"/>
            <w:vAlign w:val="center"/>
          </w:tcPr>
          <w:p>
            <w:pPr>
              <w:snapToGrid w:val="0"/>
              <w:spacing w:before="156" w:after="156" w:line="24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其中</w:t>
            </w: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新能源配送车辆（辆）</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782" w:type="pct"/>
            <w:vMerge w:val="continue"/>
            <w:tcBorders>
              <w:left w:val="single" w:color="auto" w:sz="4" w:space="0"/>
              <w:right w:val="single" w:color="auto" w:sz="4" w:space="0"/>
            </w:tcBorders>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c>
          <w:tcPr>
            <w:tcW w:w="238" w:type="pct"/>
            <w:gridSpan w:val="2"/>
            <w:vMerge w:val="continue"/>
            <w:tcBorders>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jc w:val="left"/>
              <w:rPr>
                <w:rFonts w:hint="default" w:ascii="Times New Roman" w:hAnsi="Times New Roman" w:cs="Times New Roman"/>
                <w:kern w:val="0"/>
                <w:sz w:val="24"/>
                <w:szCs w:val="24"/>
              </w:rPr>
            </w:pPr>
          </w:p>
        </w:tc>
        <w:tc>
          <w:tcPr>
            <w:tcW w:w="1539"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冷藏保温配送车辆（辆）</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82" w:type="pct"/>
            <w:vMerge w:val="continue"/>
            <w:tcBorders>
              <w:left w:val="single" w:color="auto" w:sz="4" w:space="0"/>
              <w:right w:val="single" w:color="auto" w:sz="4" w:space="0"/>
            </w:tcBorders>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c>
          <w:tcPr>
            <w:tcW w:w="17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仓储面积（平方米）</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2" w:type="pct"/>
            <w:vMerge w:val="restart"/>
            <w:tcBorders>
              <w:top w:val="nil"/>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管理技术服务</w:t>
            </w:r>
          </w:p>
        </w:tc>
        <w:tc>
          <w:tcPr>
            <w:tcW w:w="17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安全生产管理制度</w:t>
            </w:r>
            <w:r>
              <w:rPr>
                <w:rFonts w:hint="default" w:ascii="Times New Roman" w:hAnsi="Times New Roman" w:eastAsia="东文宋体" w:cs="Times New Roman"/>
                <w:kern w:val="0"/>
                <w:sz w:val="24"/>
                <w:szCs w:val="24"/>
                <w:vertAlign w:val="superscript"/>
              </w:rPr>
              <w:t>③</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2" w:type="pct"/>
            <w:vMerge w:val="continue"/>
            <w:tcBorders>
              <w:top w:val="nil"/>
              <w:left w:val="single" w:color="auto" w:sz="4" w:space="0"/>
              <w:bottom w:val="single" w:color="auto" w:sz="4" w:space="0"/>
              <w:right w:val="single" w:color="auto" w:sz="4" w:space="0"/>
            </w:tcBorders>
            <w:vAlign w:val="center"/>
          </w:tcPr>
          <w:p>
            <w:pPr>
              <w:snapToGrid w:val="0"/>
              <w:spacing w:before="156" w:after="156" w:line="240" w:lineRule="atLeast"/>
              <w:ind w:firstLine="480"/>
              <w:jc w:val="left"/>
              <w:rPr>
                <w:rFonts w:hint="default" w:ascii="Times New Roman" w:hAnsi="Times New Roman" w:cs="Times New Roman"/>
                <w:kern w:val="0"/>
                <w:sz w:val="24"/>
                <w:szCs w:val="24"/>
              </w:rPr>
            </w:pPr>
          </w:p>
        </w:tc>
        <w:tc>
          <w:tcPr>
            <w:tcW w:w="17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rPr>
              <w:t>业务辐射面</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国际□、全国□、省内□、市内□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是否具有完善的信息化系统</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240" w:firstLineChars="100"/>
              <w:jc w:val="left"/>
              <w:rPr>
                <w:rFonts w:hint="default" w:ascii="Times New Roman" w:hAnsi="Times New Roman" w:cs="Times New Roman"/>
                <w:kern w:val="0"/>
                <w:sz w:val="24"/>
                <w:szCs w:val="24"/>
                <w:u w:val="single"/>
              </w:rPr>
            </w:pPr>
            <w:r>
              <w:rPr>
                <w:rFonts w:hint="default" w:ascii="Times New Roman" w:hAnsi="Times New Roman" w:cs="Times New Roman"/>
                <w:kern w:val="0"/>
                <w:sz w:val="24"/>
                <w:szCs w:val="24"/>
              </w:rPr>
              <w:t>有□ 网址：</w:t>
            </w:r>
          </w:p>
          <w:p>
            <w:pPr>
              <w:snapToGrid w:val="0"/>
              <w:spacing w:before="156" w:after="156" w:line="240" w:lineRule="atLeast"/>
              <w:ind w:firstLine="240" w:firstLineChars="1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25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是否为A级物流企业</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240" w:firstLineChars="1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A级□    AA级□    AAA级□  AAAA级□  AAAAA级□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255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近一年企业是否受过行政处罚</w:t>
            </w:r>
          </w:p>
        </w:tc>
        <w:tc>
          <w:tcPr>
            <w:tcW w:w="24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240" w:firstLineChars="100"/>
              <w:jc w:val="left"/>
              <w:rPr>
                <w:rFonts w:hint="default" w:ascii="Times New Roman" w:hAnsi="Times New Roman" w:cs="Times New Roman"/>
                <w:kern w:val="0"/>
                <w:sz w:val="24"/>
                <w:szCs w:val="24"/>
                <w:u w:val="single"/>
              </w:rPr>
            </w:pPr>
            <w:r>
              <w:rPr>
                <w:rFonts w:hint="default" w:ascii="Times New Roman" w:hAnsi="Times New Roman" w:cs="Times New Roman"/>
                <w:kern w:val="0"/>
                <w:sz w:val="24"/>
                <w:szCs w:val="24"/>
              </w:rPr>
              <w:t>有□  近一年处罚次数：</w:t>
            </w:r>
          </w:p>
          <w:p>
            <w:pPr>
              <w:snapToGrid w:val="0"/>
              <w:spacing w:before="156" w:after="156" w:line="240" w:lineRule="atLeast"/>
              <w:ind w:firstLine="240" w:firstLineChars="1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提供附件：1.企业法人营业执照复印件；2.《国家企业信用信息公示系统》查询的信用状况证明；3.企业安全生产管理制度；4.近1年内从事城市配送业务业绩证明材料。5.其他所需证明材料，包括但不限于以下材料：</w:t>
            </w:r>
          </w:p>
          <w:p>
            <w:pPr>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color w:val="333333"/>
                <w:kern w:val="0"/>
                <w:sz w:val="24"/>
                <w:szCs w:val="24"/>
              </w:rPr>
              <w:t>城市货运配送企业：（1）本企业出资购买新能源配送车辆、冷藏保温配送车辆证明材料；</w:t>
            </w:r>
            <w:r>
              <w:rPr>
                <w:rFonts w:hint="default" w:ascii="Times New Roman" w:hAnsi="Times New Roman" w:cs="Times New Roman"/>
                <w:kern w:val="0"/>
                <w:sz w:val="24"/>
                <w:szCs w:val="24"/>
              </w:rPr>
              <w:t>（2）近1年内无负同等责任（不含）以上的一般、重大、特大交通事故的证明；（3）企业新能源配送车辆、冷藏保温配送车辆行驶证复印件。</w:t>
            </w:r>
          </w:p>
          <w:p>
            <w:pPr>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节点运营企业：（1）提供立项批复、工可批复、建设用地规划许可证、初步设计批复、竣工验收等材料；（2）具备统一存储、集中分拣、共同配送等集约组织功能的证明材料。</w:t>
            </w:r>
          </w:p>
          <w:p>
            <w:pPr>
              <w:spacing w:line="360" w:lineRule="auto"/>
              <w:ind w:firstLine="420" w:firstLineChars="200"/>
              <w:jc w:val="left"/>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法人代表签字：</w:t>
            </w:r>
          </w:p>
          <w:p>
            <w:pPr>
              <w:snapToGrid w:val="0"/>
              <w:spacing w:before="156" w:after="156" w:line="240" w:lineRule="atLeast"/>
              <w:ind w:firstLine="480"/>
              <w:jc w:val="left"/>
              <w:rPr>
                <w:rFonts w:hint="default" w:ascii="Times New Roman" w:hAnsi="Times New Roman" w:cs="Times New Roman"/>
                <w:kern w:val="0"/>
                <w:sz w:val="24"/>
                <w:szCs w:val="24"/>
              </w:rPr>
            </w:pPr>
          </w:p>
          <w:p>
            <w:pPr>
              <w:snapToGrid w:val="0"/>
              <w:spacing w:before="156" w:after="156" w:line="240" w:lineRule="atLeast"/>
              <w:ind w:firstLine="480"/>
              <w:jc w:val="left"/>
              <w:rPr>
                <w:rFonts w:hint="default" w:ascii="Times New Roman" w:hAnsi="Times New Roman" w:cs="Times New Roman"/>
                <w:kern w:val="0"/>
                <w:sz w:val="24"/>
                <w:szCs w:val="24"/>
              </w:rPr>
            </w:pPr>
          </w:p>
          <w:p>
            <w:pPr>
              <w:snapToGrid w:val="0"/>
              <w:spacing w:before="156" w:after="156" w:line="240" w:lineRule="atLeast"/>
              <w:ind w:firstLine="480"/>
              <w:jc w:val="left"/>
              <w:rPr>
                <w:rFonts w:hint="default" w:ascii="Times New Roman" w:hAnsi="Times New Roman" w:cs="Times New Roman"/>
                <w:kern w:val="0"/>
                <w:sz w:val="24"/>
                <w:szCs w:val="24"/>
              </w:rPr>
            </w:pPr>
          </w:p>
          <w:p>
            <w:pPr>
              <w:snapToGrid w:val="0"/>
              <w:spacing w:before="156" w:after="156" w:line="240" w:lineRule="atLeast"/>
              <w:ind w:firstLine="480"/>
              <w:jc w:val="left"/>
              <w:rPr>
                <w:rFonts w:hint="default" w:ascii="Times New Roman" w:hAnsi="Times New Roman" w:cs="Times New Roman"/>
                <w:kern w:val="0"/>
                <w:sz w:val="24"/>
                <w:szCs w:val="24"/>
              </w:rPr>
            </w:pPr>
          </w:p>
          <w:p>
            <w:pPr>
              <w:snapToGrid w:val="0"/>
              <w:spacing w:before="156" w:after="156" w:line="240" w:lineRule="atLeast"/>
              <w:ind w:firstLine="480"/>
              <w:jc w:val="left"/>
              <w:rPr>
                <w:rFonts w:hint="default" w:ascii="Times New Roman" w:hAnsi="Times New Roman" w:cs="Times New Roman"/>
                <w:kern w:val="0"/>
                <w:sz w:val="24"/>
                <w:szCs w:val="24"/>
              </w:rPr>
            </w:pPr>
          </w:p>
          <w:p>
            <w:pPr>
              <w:snapToGrid w:val="0"/>
              <w:spacing w:before="156" w:after="156" w:line="240" w:lineRule="atLeast"/>
              <w:ind w:firstLine="240" w:firstLineChars="10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日（企业盖章）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7"/>
            <w:tcBorders>
              <w:top w:val="single" w:color="auto" w:sz="4" w:space="0"/>
              <w:left w:val="nil"/>
              <w:bottom w:val="single" w:color="auto" w:sz="4" w:space="0"/>
              <w:right w:val="nil"/>
            </w:tcBorders>
            <w:shd w:val="clear" w:color="auto" w:fill="auto"/>
            <w:vAlign w:val="center"/>
          </w:tcPr>
          <w:p>
            <w:pPr>
              <w:snapToGrid w:val="0"/>
              <w:spacing w:before="156" w:after="156" w:line="240" w:lineRule="atLeast"/>
              <w:ind w:firstLine="44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注：①指城市货运配送企业或节点运营企业。</w:t>
            </w:r>
          </w:p>
          <w:p>
            <w:pPr>
              <w:snapToGrid w:val="0"/>
              <w:spacing w:before="156" w:after="156" w:line="240" w:lineRule="atLeast"/>
              <w:ind w:firstLine="899" w:firstLineChars="409"/>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②指企业在</w:t>
            </w:r>
            <w:r>
              <w:rPr>
                <w:rFonts w:hint="default" w:ascii="Times New Roman" w:hAnsi="Times New Roman" w:eastAsia="仿宋" w:cs="Times New Roman"/>
                <w:kern w:val="0"/>
                <w:sz w:val="22"/>
                <w:lang w:eastAsia="zh-CN"/>
              </w:rPr>
              <w:t>芜湖</w:t>
            </w:r>
            <w:r>
              <w:rPr>
                <w:rFonts w:hint="default" w:ascii="Times New Roman" w:hAnsi="Times New Roman" w:eastAsia="仿宋" w:cs="Times New Roman"/>
                <w:kern w:val="0"/>
                <w:sz w:val="22"/>
              </w:rPr>
              <w:t>注册登记的城市配送车辆。</w:t>
            </w:r>
          </w:p>
          <w:p>
            <w:pPr>
              <w:snapToGrid w:val="0"/>
              <w:spacing w:before="156" w:after="156" w:line="240" w:lineRule="atLeast"/>
              <w:ind w:firstLine="899" w:firstLineChars="409"/>
              <w:jc w:val="left"/>
              <w:rPr>
                <w:rFonts w:hint="default" w:ascii="Times New Roman" w:hAnsi="Times New Roman" w:cs="Times New Roman"/>
                <w:kern w:val="0"/>
                <w:sz w:val="24"/>
                <w:szCs w:val="24"/>
              </w:rPr>
            </w:pPr>
            <w:r>
              <w:rPr>
                <w:rFonts w:hint="default" w:ascii="Times New Roman" w:hAnsi="Times New Roman" w:eastAsia="仿宋" w:cs="Times New Roman"/>
                <w:kern w:val="0"/>
                <w:sz w:val="22"/>
              </w:rPr>
              <w:t>③指包含驾驶员定期安全教育等内容，且符合《安全生产法》要求的制度。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after="156" w:line="240" w:lineRule="atLeast"/>
              <w:ind w:firstLine="480"/>
              <w:jc w:val="left"/>
              <w:rPr>
                <w:rFonts w:hint="default" w:ascii="Times New Roman" w:hAnsi="Times New Roman" w:cs="Times New Roman"/>
              </w:rPr>
            </w:pPr>
            <w:r>
              <w:rPr>
                <w:rFonts w:hint="default" w:ascii="Times New Roman" w:hAnsi="Times New Roman" w:cs="Times New Roman"/>
              </w:rPr>
              <w:t>企业现状简介：</w:t>
            </w:r>
          </w:p>
          <w:p>
            <w:pPr>
              <w:snapToGrid w:val="0"/>
              <w:spacing w:before="156" w:after="156" w:line="240" w:lineRule="atLeast"/>
              <w:ind w:firstLine="210" w:firstLineChars="100"/>
              <w:jc w:val="left"/>
              <w:rPr>
                <w:rFonts w:hint="default" w:ascii="Times New Roman" w:hAnsi="Times New Roman" w:cs="Times New Roman"/>
              </w:rPr>
            </w:pPr>
          </w:p>
          <w:p>
            <w:pPr>
              <w:snapToGrid w:val="0"/>
              <w:spacing w:before="156" w:after="156" w:line="240" w:lineRule="atLeast"/>
              <w:ind w:firstLine="210" w:firstLineChars="100"/>
              <w:jc w:val="left"/>
              <w:rPr>
                <w:rFonts w:hint="default" w:ascii="Times New Roman" w:hAnsi="Times New Roman" w:cs="Times New Roman"/>
              </w:rPr>
            </w:pPr>
          </w:p>
          <w:p>
            <w:pPr>
              <w:snapToGrid w:val="0"/>
              <w:spacing w:before="156" w:after="156" w:line="240" w:lineRule="atLeast"/>
              <w:ind w:firstLine="210" w:firstLineChars="100"/>
              <w:jc w:val="left"/>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snapToGrid w:val="0"/>
              <w:spacing w:before="156" w:after="156" w:line="240" w:lineRule="atLeast"/>
              <w:ind w:firstLine="210" w:firstLineChars="100"/>
              <w:jc w:val="left"/>
              <w:rPr>
                <w:rFonts w:hint="default" w:ascii="Times New Roman" w:hAnsi="Times New Roman" w:cs="Times New Roman"/>
              </w:rPr>
            </w:pPr>
          </w:p>
          <w:p>
            <w:pPr>
              <w:snapToGrid w:val="0"/>
              <w:spacing w:before="156" w:after="156" w:line="240" w:lineRule="atLeast"/>
              <w:ind w:firstLine="210" w:firstLineChars="100"/>
              <w:jc w:val="left"/>
              <w:rPr>
                <w:rFonts w:hint="default" w:ascii="Times New Roman" w:hAnsi="Times New Roman" w:cs="Times New Roman"/>
              </w:rPr>
            </w:pPr>
          </w:p>
          <w:p>
            <w:pPr>
              <w:snapToGrid w:val="0"/>
              <w:spacing w:before="156" w:after="156" w:line="240" w:lineRule="atLeast"/>
              <w:ind w:firstLine="480"/>
              <w:jc w:val="left"/>
              <w:rPr>
                <w:rFonts w:hint="default" w:ascii="Times New Roman" w:hAnsi="Times New Roman" w:cs="Times New Roman"/>
              </w:rPr>
            </w:pPr>
            <w:r>
              <w:rPr>
                <w:rFonts w:hint="default" w:ascii="Times New Roman" w:hAnsi="Times New Roman" w:cs="Times New Roman"/>
              </w:rPr>
              <w:t>发展规划：</w:t>
            </w:r>
          </w:p>
          <w:p>
            <w:pPr>
              <w:spacing w:before="156" w:after="156" w:line="400" w:lineRule="atLeast"/>
              <w:jc w:val="left"/>
              <w:rPr>
                <w:rFonts w:hint="default" w:ascii="Times New Roman" w:hAnsi="Times New Roman" w:cs="Times New Roman"/>
              </w:rPr>
            </w:pPr>
          </w:p>
          <w:p>
            <w:pPr>
              <w:spacing w:before="156" w:after="156" w:line="400" w:lineRule="atLeast"/>
              <w:ind w:firstLine="480"/>
              <w:jc w:val="left"/>
              <w:rPr>
                <w:rFonts w:hint="default" w:ascii="Times New Roman" w:hAnsi="Times New Roman" w:cs="Times New Roman"/>
              </w:rPr>
            </w:pPr>
          </w:p>
          <w:p>
            <w:pPr>
              <w:spacing w:before="156" w:after="156" w:line="400" w:lineRule="atLeast"/>
              <w:ind w:firstLine="480"/>
              <w:jc w:val="left"/>
              <w:rPr>
                <w:rFonts w:hint="default" w:ascii="Times New Roman" w:hAnsi="Times New Roman" w:cs="Times New Roman"/>
              </w:rPr>
            </w:pPr>
          </w:p>
          <w:p>
            <w:pPr>
              <w:spacing w:before="156" w:after="156" w:line="400" w:lineRule="atLeast"/>
              <w:ind w:firstLine="480"/>
              <w:jc w:val="left"/>
              <w:rPr>
                <w:rFonts w:hint="default" w:ascii="Times New Roman" w:hAnsi="Times New Roman" w:cs="Times New Roman"/>
              </w:rPr>
            </w:pPr>
          </w:p>
          <w:p>
            <w:pPr>
              <w:spacing w:before="156" w:after="156" w:line="400" w:lineRule="atLeast"/>
              <w:ind w:firstLine="480"/>
              <w:jc w:val="left"/>
              <w:rPr>
                <w:rFonts w:hint="default" w:ascii="Times New Roman" w:hAnsi="Times New Roman" w:cs="Times New Roman"/>
              </w:rPr>
            </w:pPr>
          </w:p>
          <w:p>
            <w:pPr>
              <w:spacing w:before="156" w:after="156" w:line="400" w:lineRule="atLeast"/>
              <w:ind w:firstLine="480"/>
              <w:jc w:val="left"/>
              <w:rPr>
                <w:rFonts w:hint="default" w:ascii="Times New Roman" w:hAnsi="Times New Roman" w:cs="Times New Roman"/>
              </w:rPr>
            </w:pPr>
          </w:p>
          <w:p>
            <w:pPr>
              <w:spacing w:before="156" w:after="156" w:line="400" w:lineRule="atLeast"/>
              <w:jc w:val="left"/>
              <w:rPr>
                <w:rFonts w:hint="default" w:ascii="Times New Roman" w:hAnsi="Times New Roman" w:cs="Times New Roman"/>
              </w:rPr>
            </w:pPr>
          </w:p>
          <w:p>
            <w:pPr>
              <w:pStyle w:val="2"/>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40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评审人员</w:t>
            </w:r>
          </w:p>
          <w:p>
            <w:pPr>
              <w:spacing w:before="156" w:after="156" w:line="40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审核意见</w:t>
            </w:r>
          </w:p>
        </w:tc>
        <w:tc>
          <w:tcPr>
            <w:tcW w:w="4146" w:type="pct"/>
            <w:gridSpan w:val="5"/>
            <w:tcBorders>
              <w:top w:val="single" w:color="auto" w:sz="4" w:space="0"/>
              <w:left w:val="single" w:color="auto" w:sz="4" w:space="0"/>
              <w:bottom w:val="single" w:color="auto" w:sz="4" w:space="0"/>
              <w:right w:val="single" w:color="auto" w:sz="4" w:space="0"/>
            </w:tcBorders>
          </w:tcPr>
          <w:p>
            <w:pPr>
              <w:spacing w:before="156" w:after="156" w:line="400" w:lineRule="atLeast"/>
              <w:ind w:firstLine="480"/>
              <w:jc w:val="left"/>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spacing w:before="156" w:after="156" w:line="40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签名：</w:t>
            </w: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5040" w:firstLineChars="2100"/>
              <w:jc w:val="left"/>
              <w:rPr>
                <w:rFonts w:hint="default" w:ascii="Times New Roman" w:hAnsi="Times New Roman" w:cs="Times New Roman"/>
                <w:kern w:val="0"/>
                <w:sz w:val="24"/>
                <w:szCs w:val="24"/>
              </w:rPr>
            </w:pPr>
          </w:p>
          <w:p>
            <w:pPr>
              <w:spacing w:before="156" w:after="156" w:line="400" w:lineRule="atLeast"/>
              <w:ind w:firstLine="5004" w:firstLineChars="2085"/>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40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芜湖</w:t>
            </w:r>
            <w:r>
              <w:rPr>
                <w:rFonts w:hint="default" w:ascii="Times New Roman" w:hAnsi="Times New Roman" w:cs="Times New Roman"/>
                <w:kern w:val="0"/>
                <w:sz w:val="24"/>
                <w:szCs w:val="24"/>
              </w:rPr>
              <w:t>市城市绿色货运配送示范工程创建工作领导小组办公室意见</w:t>
            </w:r>
          </w:p>
        </w:tc>
        <w:tc>
          <w:tcPr>
            <w:tcW w:w="4146" w:type="pct"/>
            <w:gridSpan w:val="5"/>
            <w:tcBorders>
              <w:top w:val="single" w:color="auto" w:sz="4" w:space="0"/>
              <w:left w:val="single" w:color="auto" w:sz="4" w:space="0"/>
              <w:bottom w:val="single" w:color="auto" w:sz="4" w:space="0"/>
              <w:right w:val="single" w:color="auto" w:sz="4" w:space="0"/>
            </w:tcBorders>
          </w:tcPr>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524" w:firstLineChars="1885"/>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400" w:lineRule="atLeas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备注</w:t>
            </w:r>
          </w:p>
        </w:tc>
        <w:tc>
          <w:tcPr>
            <w:tcW w:w="4146" w:type="pct"/>
            <w:gridSpan w:val="5"/>
            <w:tcBorders>
              <w:top w:val="single" w:color="auto" w:sz="4" w:space="0"/>
              <w:left w:val="single" w:color="auto" w:sz="4" w:space="0"/>
              <w:bottom w:val="single" w:color="auto" w:sz="4" w:space="0"/>
              <w:right w:val="single" w:color="auto" w:sz="4" w:space="0"/>
            </w:tcBorders>
          </w:tcPr>
          <w:p>
            <w:pPr>
              <w:spacing w:before="156" w:after="156" w:line="400" w:lineRule="atLeast"/>
              <w:ind w:firstLine="3328" w:firstLineChars="1585"/>
              <w:jc w:val="left"/>
              <w:rPr>
                <w:rFonts w:hint="default" w:ascii="Times New Roman" w:hAnsi="Times New Roman" w:cs="Times New Roman"/>
              </w:rPr>
            </w:pPr>
          </w:p>
          <w:p>
            <w:pPr>
              <w:spacing w:before="156" w:after="156" w:line="400" w:lineRule="atLeast"/>
              <w:ind w:firstLine="3328" w:firstLineChars="1585"/>
              <w:jc w:val="left"/>
              <w:rPr>
                <w:rFonts w:hint="default" w:ascii="Times New Roman" w:hAnsi="Times New Roman" w:cs="Times New Roman"/>
              </w:rPr>
            </w:pPr>
          </w:p>
          <w:p>
            <w:pPr>
              <w:spacing w:before="156" w:after="156" w:line="400" w:lineRule="atLeast"/>
              <w:ind w:firstLine="3328" w:firstLineChars="1585"/>
              <w:jc w:val="left"/>
              <w:rPr>
                <w:rFonts w:hint="default" w:ascii="Times New Roman" w:hAnsi="Times New Roman" w:cs="Times New Roman"/>
              </w:rPr>
            </w:pPr>
          </w:p>
          <w:p>
            <w:pPr>
              <w:spacing w:before="156" w:after="156" w:line="400" w:lineRule="atLeast"/>
              <w:ind w:firstLine="3328" w:firstLineChars="1585"/>
              <w:jc w:val="left"/>
              <w:rPr>
                <w:rFonts w:hint="default" w:ascii="Times New Roman" w:hAnsi="Times New Roman" w:cs="Times New Roman"/>
              </w:rPr>
            </w:pPr>
          </w:p>
          <w:p>
            <w:pPr>
              <w:pStyle w:val="2"/>
              <w:rPr>
                <w:rFonts w:hint="default" w:ascii="Times New Roman" w:hAnsi="Times New Roman" w:cs="Times New Roman"/>
                <w:kern w:val="0"/>
                <w:sz w:val="24"/>
                <w:szCs w:val="24"/>
              </w:rPr>
            </w:pPr>
          </w:p>
        </w:tc>
      </w:tr>
    </w:tbl>
    <w:p>
      <w:pPr>
        <w:spacing w:before="156" w:after="156"/>
        <w:ind w:firstLine="480"/>
        <w:jc w:val="center"/>
        <w:rPr>
          <w:rFonts w:hint="default" w:ascii="Times New Roman" w:hAnsi="Times New Roman" w:eastAsia="黑体" w:cs="Times New Roman"/>
          <w:b/>
          <w:kern w:val="0"/>
          <w:sz w:val="36"/>
          <w:szCs w:val="36"/>
        </w:rPr>
      </w:pPr>
      <w:r>
        <w:rPr>
          <w:rFonts w:hint="default" w:ascii="Times New Roman" w:hAnsi="Times New Roman" w:eastAsia="黑体" w:cs="Times New Roman"/>
          <w:b/>
          <w:kern w:val="0"/>
          <w:sz w:val="36"/>
          <w:szCs w:val="36"/>
        </w:rPr>
        <w:br w:type="page"/>
      </w:r>
    </w:p>
    <w:p>
      <w:pPr>
        <w:spacing w:before="156" w:after="156"/>
        <w:jc w:val="center"/>
        <w:rPr>
          <w:rFonts w:ascii="黑体" w:hAnsi="黑体" w:eastAsia="黑体" w:cs="宋体"/>
          <w:b/>
          <w:kern w:val="0"/>
          <w:sz w:val="36"/>
          <w:szCs w:val="36"/>
        </w:rPr>
      </w:pPr>
      <w:r>
        <w:rPr>
          <w:rFonts w:hint="eastAsia" w:ascii="黑体" w:hAnsi="黑体" w:eastAsia="黑体" w:cs="宋体"/>
          <w:b/>
          <w:kern w:val="0"/>
          <w:sz w:val="36"/>
          <w:szCs w:val="36"/>
        </w:rPr>
        <w:t>新能源配送车辆/冷藏保温配送车辆清单</w:t>
      </w:r>
    </w:p>
    <w:tbl>
      <w:tblPr>
        <w:tblStyle w:val="8"/>
        <w:tblW w:w="5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48"/>
        <w:gridCol w:w="1554"/>
        <w:gridCol w:w="1554"/>
        <w:gridCol w:w="1523"/>
        <w:gridCol w:w="1631"/>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6" w:type="pct"/>
            <w:shd w:val="clear" w:color="auto" w:fill="auto"/>
            <w:vAlign w:val="center"/>
          </w:tcPr>
          <w:p>
            <w:pPr>
              <w:spacing w:before="156" w:after="156"/>
              <w:jc w:val="center"/>
              <w:rPr>
                <w:rFonts w:ascii="仿宋_GB2312" w:eastAsia="仿宋_GB2312" w:cs="宋体"/>
                <w:kern w:val="0"/>
                <w:sz w:val="24"/>
                <w:szCs w:val="24"/>
              </w:rPr>
            </w:pPr>
            <w:r>
              <w:rPr>
                <w:rFonts w:hint="eastAsia" w:cs="宋体"/>
                <w:kern w:val="0"/>
                <w:sz w:val="24"/>
                <w:szCs w:val="24"/>
              </w:rPr>
              <w:t>序号</w:t>
            </w:r>
          </w:p>
        </w:tc>
        <w:tc>
          <w:tcPr>
            <w:tcW w:w="702" w:type="pct"/>
            <w:shd w:val="clear" w:color="auto" w:fill="auto"/>
            <w:vAlign w:val="center"/>
          </w:tcPr>
          <w:p>
            <w:pPr>
              <w:spacing w:before="156" w:after="156"/>
              <w:jc w:val="center"/>
              <w:rPr>
                <w:rFonts w:cs="宋体"/>
                <w:kern w:val="0"/>
                <w:sz w:val="24"/>
                <w:szCs w:val="24"/>
              </w:rPr>
            </w:pPr>
            <w:r>
              <w:rPr>
                <w:rFonts w:hint="eastAsia" w:cs="宋体"/>
                <w:kern w:val="0"/>
                <w:sz w:val="24"/>
                <w:szCs w:val="24"/>
              </w:rPr>
              <w:t>车牌号</w:t>
            </w:r>
          </w:p>
        </w:tc>
        <w:tc>
          <w:tcPr>
            <w:tcW w:w="754" w:type="pct"/>
            <w:shd w:val="clear" w:color="auto" w:fill="auto"/>
            <w:vAlign w:val="center"/>
          </w:tcPr>
          <w:p>
            <w:pPr>
              <w:spacing w:before="156" w:after="156"/>
              <w:jc w:val="center"/>
              <w:rPr>
                <w:rFonts w:hint="eastAsia" w:eastAsia="宋体" w:cs="宋体"/>
                <w:kern w:val="0"/>
                <w:sz w:val="24"/>
                <w:szCs w:val="24"/>
                <w:lang w:eastAsia="zh-CN"/>
              </w:rPr>
            </w:pPr>
            <w:r>
              <w:rPr>
                <w:rFonts w:hint="eastAsia" w:cs="宋体"/>
                <w:kern w:val="0"/>
                <w:sz w:val="24"/>
                <w:szCs w:val="24"/>
                <w:lang w:eastAsia="zh-CN"/>
              </w:rPr>
              <w:t>车架号</w:t>
            </w:r>
          </w:p>
        </w:tc>
        <w:tc>
          <w:tcPr>
            <w:tcW w:w="754" w:type="pct"/>
            <w:shd w:val="clear" w:color="auto" w:fill="auto"/>
            <w:vAlign w:val="center"/>
          </w:tcPr>
          <w:p>
            <w:pPr>
              <w:spacing w:before="156" w:after="156"/>
              <w:jc w:val="center"/>
              <w:rPr>
                <w:rFonts w:cs="宋体"/>
                <w:kern w:val="0"/>
                <w:sz w:val="24"/>
                <w:szCs w:val="24"/>
              </w:rPr>
            </w:pPr>
            <w:r>
              <w:rPr>
                <w:rFonts w:hint="eastAsia" w:cs="宋体"/>
                <w:kern w:val="0"/>
                <w:sz w:val="24"/>
                <w:szCs w:val="24"/>
              </w:rPr>
              <w:t>行驶证</w:t>
            </w:r>
          </w:p>
          <w:p>
            <w:pPr>
              <w:spacing w:before="156" w:after="156"/>
              <w:jc w:val="center"/>
              <w:rPr>
                <w:rFonts w:cs="宋体"/>
                <w:kern w:val="0"/>
                <w:sz w:val="24"/>
                <w:szCs w:val="24"/>
              </w:rPr>
            </w:pPr>
            <w:r>
              <w:rPr>
                <w:rFonts w:hint="eastAsia" w:cs="宋体"/>
                <w:kern w:val="0"/>
                <w:sz w:val="24"/>
                <w:szCs w:val="24"/>
              </w:rPr>
              <w:t>注册日期</w:t>
            </w:r>
          </w:p>
        </w:tc>
        <w:tc>
          <w:tcPr>
            <w:tcW w:w="739" w:type="pct"/>
            <w:vAlign w:val="center"/>
          </w:tcPr>
          <w:p>
            <w:pPr>
              <w:spacing w:before="156" w:after="156"/>
              <w:jc w:val="center"/>
              <w:rPr>
                <w:rFonts w:cs="宋体"/>
                <w:kern w:val="0"/>
                <w:sz w:val="24"/>
                <w:szCs w:val="24"/>
              </w:rPr>
            </w:pPr>
            <w:r>
              <w:rPr>
                <w:rFonts w:hint="eastAsia" w:cs="宋体"/>
                <w:kern w:val="0"/>
                <w:sz w:val="24"/>
                <w:szCs w:val="24"/>
              </w:rPr>
              <w:t>行驶证</w:t>
            </w:r>
          </w:p>
          <w:p>
            <w:pPr>
              <w:spacing w:before="156" w:after="156"/>
              <w:jc w:val="center"/>
              <w:rPr>
                <w:rFonts w:cs="宋体"/>
                <w:kern w:val="0"/>
                <w:sz w:val="24"/>
                <w:szCs w:val="24"/>
              </w:rPr>
            </w:pPr>
            <w:r>
              <w:rPr>
                <w:rFonts w:hint="eastAsia" w:cs="宋体"/>
                <w:kern w:val="0"/>
                <w:sz w:val="24"/>
                <w:szCs w:val="24"/>
              </w:rPr>
              <w:t>发证日期</w:t>
            </w:r>
          </w:p>
        </w:tc>
        <w:tc>
          <w:tcPr>
            <w:tcW w:w="791" w:type="pct"/>
            <w:shd w:val="clear" w:color="auto" w:fill="auto"/>
            <w:vAlign w:val="center"/>
          </w:tcPr>
          <w:p>
            <w:pPr>
              <w:spacing w:before="156" w:after="156"/>
              <w:jc w:val="center"/>
              <w:rPr>
                <w:rFonts w:cs="宋体"/>
                <w:kern w:val="0"/>
                <w:sz w:val="24"/>
                <w:szCs w:val="24"/>
              </w:rPr>
            </w:pPr>
            <w:r>
              <w:rPr>
                <w:rFonts w:hint="eastAsia" w:cs="宋体"/>
                <w:kern w:val="0"/>
                <w:sz w:val="24"/>
                <w:szCs w:val="24"/>
              </w:rPr>
              <w:t>车辆类型</w:t>
            </w:r>
          </w:p>
        </w:tc>
        <w:tc>
          <w:tcPr>
            <w:tcW w:w="850" w:type="pct"/>
            <w:shd w:val="clear" w:color="auto" w:fill="auto"/>
            <w:vAlign w:val="center"/>
          </w:tcPr>
          <w:p>
            <w:pPr>
              <w:spacing w:before="156" w:after="156"/>
              <w:jc w:val="center"/>
              <w:rPr>
                <w:rFonts w:cs="宋体"/>
                <w:kern w:val="0"/>
                <w:sz w:val="24"/>
                <w:szCs w:val="24"/>
              </w:rPr>
            </w:pPr>
            <w:r>
              <w:rPr>
                <w:rFonts w:hint="eastAsia" w:cs="宋体"/>
                <w:kern w:val="0"/>
                <w:sz w:val="24"/>
                <w:szCs w:val="24"/>
              </w:rPr>
              <w:t>核定载质量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bl>
    <w:p>
      <w:pPr>
        <w:spacing w:before="156" w:after="156"/>
        <w:jc w:val="left"/>
        <w:rPr>
          <w:rFonts w:hint="default" w:ascii="Times New Roman" w:hAnsi="Times New Roman" w:eastAsia="仿宋" w:cs="Times New Roman"/>
          <w:bCs/>
          <w:sz w:val="32"/>
          <w:szCs w:val="28"/>
        </w:rPr>
      </w:pPr>
    </w:p>
    <w:p>
      <w:pPr>
        <w:spacing w:before="156" w:after="156"/>
        <w:jc w:val="left"/>
        <w:rPr>
          <w:rFonts w:hint="default" w:ascii="Times New Roman" w:hAnsi="Times New Roman" w:eastAsia="仿宋" w:cs="Times New Roman"/>
          <w:bCs/>
          <w:sz w:val="32"/>
          <w:szCs w:val="28"/>
        </w:rPr>
      </w:pPr>
    </w:p>
    <w:p>
      <w:pPr>
        <w:spacing w:before="156" w:after="156"/>
        <w:jc w:val="left"/>
        <w:rPr>
          <w:rFonts w:hint="default" w:ascii="Times New Roman" w:hAnsi="Times New Roman" w:eastAsia="仿宋" w:cs="Times New Roman"/>
          <w:bCs/>
          <w:kern w:val="0"/>
          <w:szCs w:val="24"/>
        </w:rPr>
      </w:pPr>
      <w:r>
        <w:rPr>
          <w:rFonts w:hint="default" w:ascii="Times New Roman" w:hAnsi="Times New Roman" w:eastAsia="仿宋" w:cs="Times New Roman"/>
          <w:bCs/>
          <w:sz w:val="32"/>
          <w:szCs w:val="28"/>
        </w:rPr>
        <w:t>附件2</w:t>
      </w:r>
    </w:p>
    <w:p>
      <w:pPr>
        <w:spacing w:before="156" w:after="156"/>
        <w:jc w:val="left"/>
        <w:rPr>
          <w:rFonts w:hint="default" w:ascii="Times New Roman" w:hAnsi="Times New Roman" w:eastAsia="黑体" w:cs="Times New Roman"/>
          <w:b/>
          <w:kern w:val="0"/>
          <w:sz w:val="52"/>
          <w:szCs w:val="32"/>
        </w:rPr>
      </w:pPr>
    </w:p>
    <w:p>
      <w:pPr>
        <w:spacing w:before="156" w:after="156"/>
        <w:jc w:val="center"/>
        <w:rPr>
          <w:rFonts w:hint="default" w:ascii="Times New Roman" w:hAnsi="Times New Roman" w:eastAsia="黑体" w:cs="Times New Roman"/>
          <w:b/>
          <w:kern w:val="0"/>
          <w:sz w:val="52"/>
          <w:szCs w:val="32"/>
        </w:rPr>
      </w:pPr>
      <w:r>
        <w:rPr>
          <w:rFonts w:hint="default" w:ascii="Times New Roman" w:hAnsi="Times New Roman" w:eastAsia="黑体" w:cs="Times New Roman"/>
          <w:b/>
          <w:kern w:val="0"/>
          <w:sz w:val="52"/>
          <w:szCs w:val="32"/>
          <w:lang w:val="en-US" w:eastAsia="zh-CN"/>
        </w:rPr>
        <w:t>芜湖</w:t>
      </w:r>
      <w:r>
        <w:rPr>
          <w:rFonts w:hint="default" w:ascii="Times New Roman" w:hAnsi="Times New Roman" w:eastAsia="黑体" w:cs="Times New Roman"/>
          <w:b/>
          <w:kern w:val="0"/>
          <w:sz w:val="52"/>
          <w:szCs w:val="32"/>
        </w:rPr>
        <w:t>市城市绿色货运配送示范企业</w:t>
      </w:r>
    </w:p>
    <w:p>
      <w:pPr>
        <w:spacing w:before="156" w:after="156"/>
        <w:jc w:val="center"/>
        <w:rPr>
          <w:rFonts w:hint="default" w:ascii="Times New Roman" w:hAnsi="Times New Roman" w:eastAsia="黑体" w:cs="Times New Roman"/>
          <w:b/>
          <w:kern w:val="0"/>
          <w:sz w:val="52"/>
          <w:szCs w:val="32"/>
        </w:rPr>
      </w:pPr>
      <w:r>
        <w:rPr>
          <w:rFonts w:hint="default" w:ascii="Times New Roman" w:hAnsi="Times New Roman" w:eastAsia="黑体" w:cs="Times New Roman"/>
          <w:b/>
          <w:kern w:val="0"/>
          <w:sz w:val="52"/>
          <w:szCs w:val="32"/>
        </w:rPr>
        <w:t>年度考核报告</w:t>
      </w:r>
    </w:p>
    <w:p>
      <w:pPr>
        <w:spacing w:before="156" w:after="156" w:line="600" w:lineRule="exact"/>
        <w:ind w:firstLine="482"/>
        <w:jc w:val="left"/>
        <w:rPr>
          <w:rFonts w:hint="default" w:ascii="Times New Roman" w:hAnsi="Times New Roman" w:cs="Times New Roman"/>
          <w:b/>
          <w:bCs/>
          <w:kern w:val="0"/>
          <w:sz w:val="24"/>
          <w:szCs w:val="24"/>
        </w:rPr>
      </w:pPr>
    </w:p>
    <w:p>
      <w:pPr>
        <w:spacing w:before="156" w:after="156" w:line="600" w:lineRule="exact"/>
        <w:ind w:firstLine="482"/>
        <w:jc w:val="left"/>
        <w:rPr>
          <w:rFonts w:hint="default" w:ascii="Times New Roman" w:hAnsi="Times New Roman" w:cs="Times New Roman"/>
          <w:b/>
          <w:bCs/>
          <w:kern w:val="0"/>
          <w:sz w:val="24"/>
          <w:szCs w:val="24"/>
        </w:rPr>
      </w:pPr>
    </w:p>
    <w:p>
      <w:pPr>
        <w:spacing w:before="156" w:after="156" w:line="600" w:lineRule="exact"/>
        <w:jc w:val="left"/>
        <w:rPr>
          <w:rFonts w:hint="default" w:ascii="Times New Roman" w:hAnsi="Times New Roman" w:cs="Times New Roman"/>
          <w:kern w:val="0"/>
          <w:sz w:val="24"/>
          <w:szCs w:val="24"/>
        </w:rPr>
      </w:pPr>
    </w:p>
    <w:p>
      <w:pPr>
        <w:spacing w:before="156" w:after="156" w:line="1000" w:lineRule="exact"/>
        <w:ind w:firstLine="1767" w:firstLineChars="550"/>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企业名称：</w:t>
      </w:r>
      <w:r>
        <w:rPr>
          <w:rFonts w:hint="default" w:ascii="Times New Roman" w:hAnsi="Times New Roman" w:eastAsia="黑体" w:cs="Times New Roman"/>
          <w:b/>
          <w:bCs/>
          <w:kern w:val="0"/>
          <w:sz w:val="32"/>
          <w:szCs w:val="32"/>
          <w:u w:val="single"/>
        </w:rPr>
        <w:t xml:space="preserve">                </w:t>
      </w:r>
    </w:p>
    <w:p>
      <w:pPr>
        <w:spacing w:before="156" w:after="156" w:line="1000" w:lineRule="exact"/>
        <w:ind w:firstLine="1767" w:firstLineChars="550"/>
        <w:jc w:val="left"/>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负责人：</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 xml:space="preserve">        </w:t>
      </w:r>
    </w:p>
    <w:p>
      <w:pPr>
        <w:spacing w:before="156" w:after="156" w:line="1000" w:lineRule="exact"/>
        <w:ind w:firstLine="1767" w:firstLineChars="550"/>
        <w:jc w:val="left"/>
        <w:rPr>
          <w:rFonts w:hint="default" w:ascii="Times New Roman" w:hAnsi="Times New Roman" w:eastAsia="黑体" w:cs="Times New Roman"/>
          <w:b/>
          <w:bCs/>
          <w:kern w:val="0"/>
          <w:sz w:val="32"/>
          <w:szCs w:val="32"/>
          <w:u w:val="single"/>
        </w:rPr>
      </w:pPr>
      <w:r>
        <w:rPr>
          <w:rFonts w:hint="default" w:ascii="Times New Roman" w:hAnsi="Times New Roman" w:eastAsia="黑体" w:cs="Times New Roman"/>
          <w:b/>
          <w:bCs/>
          <w:kern w:val="0"/>
          <w:sz w:val="32"/>
          <w:szCs w:val="32"/>
        </w:rPr>
        <w:t>联系电话：</w:t>
      </w:r>
      <w:r>
        <w:rPr>
          <w:rFonts w:hint="default" w:ascii="Times New Roman" w:hAnsi="Times New Roman" w:eastAsia="黑体" w:cs="Times New Roman"/>
          <w:b/>
          <w:bCs/>
          <w:kern w:val="0"/>
          <w:sz w:val="32"/>
          <w:szCs w:val="32"/>
          <w:u w:val="single"/>
        </w:rPr>
        <w:t xml:space="preserve">                 </w:t>
      </w:r>
    </w:p>
    <w:p>
      <w:pPr>
        <w:spacing w:before="156" w:after="156" w:line="1000" w:lineRule="exact"/>
        <w:ind w:firstLine="1767" w:firstLineChars="550"/>
        <w:jc w:val="left"/>
        <w:rPr>
          <w:rFonts w:hint="default" w:ascii="Times New Roman" w:hAnsi="Times New Roman" w:eastAsia="黑体" w:cs="Times New Roman"/>
          <w:kern w:val="0"/>
          <w:sz w:val="24"/>
          <w:szCs w:val="24"/>
          <w:u w:val="single"/>
        </w:rPr>
      </w:pPr>
      <w:r>
        <w:rPr>
          <w:rFonts w:hint="default" w:ascii="Times New Roman" w:hAnsi="Times New Roman" w:eastAsia="黑体" w:cs="Times New Roman"/>
          <w:b/>
          <w:bCs/>
          <w:kern w:val="0"/>
          <w:sz w:val="32"/>
          <w:szCs w:val="32"/>
        </w:rPr>
        <w:t>日期：</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年</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月</w:t>
      </w:r>
      <w:r>
        <w:rPr>
          <w:rFonts w:hint="default" w:ascii="Times New Roman" w:hAnsi="Times New Roman" w:eastAsia="黑体" w:cs="Times New Roman"/>
          <w:b/>
          <w:bCs/>
          <w:kern w:val="0"/>
          <w:sz w:val="32"/>
          <w:szCs w:val="32"/>
          <w:u w:val="single"/>
        </w:rPr>
        <w:t xml:space="preserve">      </w:t>
      </w:r>
      <w:r>
        <w:rPr>
          <w:rFonts w:hint="default" w:ascii="Times New Roman" w:hAnsi="Times New Roman" w:eastAsia="黑体" w:cs="Times New Roman"/>
          <w:b/>
          <w:bCs/>
          <w:kern w:val="0"/>
          <w:sz w:val="32"/>
          <w:szCs w:val="32"/>
        </w:rPr>
        <w:t>日</w:t>
      </w:r>
    </w:p>
    <w:p>
      <w:pPr>
        <w:spacing w:before="156" w:after="156" w:line="600" w:lineRule="exact"/>
        <w:ind w:firstLine="480"/>
        <w:jc w:val="left"/>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spacing w:before="156" w:after="156" w:line="600" w:lineRule="exact"/>
        <w:jc w:val="center"/>
        <w:rPr>
          <w:rFonts w:hint="default" w:ascii="Times New Roman" w:hAnsi="Times New Roman" w:cs="Times New Roman"/>
          <w:kern w:val="0"/>
          <w:sz w:val="28"/>
          <w:szCs w:val="28"/>
        </w:rPr>
      </w:pPr>
      <w:r>
        <w:rPr>
          <w:rFonts w:hint="default" w:ascii="Times New Roman" w:hAnsi="Times New Roman" w:eastAsia="仿宋" w:cs="Times New Roman"/>
          <w:b/>
          <w:bCs/>
          <w:kern w:val="0"/>
          <w:sz w:val="28"/>
          <w:szCs w:val="28"/>
          <w:lang w:val="en-US" w:eastAsia="zh-CN"/>
        </w:rPr>
        <w:t>芜湖</w:t>
      </w:r>
      <w:r>
        <w:rPr>
          <w:rFonts w:hint="default" w:ascii="Times New Roman" w:hAnsi="Times New Roman" w:eastAsia="仿宋" w:cs="Times New Roman"/>
          <w:b/>
          <w:bCs/>
          <w:kern w:val="0"/>
          <w:sz w:val="28"/>
          <w:szCs w:val="28"/>
        </w:rPr>
        <w:t>市城市绿色货运配送示范工程创建工作领导小组办公室制</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67"/>
        <w:gridCol w:w="306"/>
        <w:gridCol w:w="88"/>
        <w:gridCol w:w="2944"/>
        <w:gridCol w:w="1244"/>
        <w:gridCol w:w="962"/>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bCs/>
                <w:kern w:val="0"/>
                <w:sz w:val="24"/>
                <w:szCs w:val="32"/>
              </w:rPr>
              <w:t>企业名称</w:t>
            </w:r>
          </w:p>
        </w:tc>
        <w:tc>
          <w:tcPr>
            <w:tcW w:w="393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bCs/>
                <w:sz w:val="24"/>
                <w:szCs w:val="24"/>
              </w:rPr>
              <w:t>注册地址</w:t>
            </w:r>
          </w:p>
        </w:tc>
        <w:tc>
          <w:tcPr>
            <w:tcW w:w="393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center"/>
              <w:rPr>
                <w:rFonts w:hint="default" w:ascii="Times New Roman" w:hAnsi="Times New Roman" w:cs="Times New Roman"/>
                <w:kern w:val="0"/>
                <w:sz w:val="24"/>
                <w:szCs w:val="24"/>
              </w:rPr>
            </w:pPr>
            <w:r>
              <w:rPr>
                <w:rFonts w:hint="default" w:ascii="Times New Roman" w:hAnsi="Times New Roman" w:cs="Times New Roman"/>
                <w:bCs/>
                <w:sz w:val="24"/>
                <w:szCs w:val="24"/>
              </w:rPr>
              <w:t>电子邮箱</w:t>
            </w:r>
          </w:p>
        </w:tc>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ind w:firstLine="480"/>
              <w:jc w:val="center"/>
              <w:rPr>
                <w:rFonts w:hint="default" w:ascii="Times New Roman" w:hAnsi="Times New Roman" w:cs="Times New Roman"/>
                <w:kern w:val="0"/>
                <w:sz w:val="24"/>
                <w:szCs w:val="24"/>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bCs/>
                <w:sz w:val="24"/>
                <w:szCs w:val="24"/>
              </w:rPr>
              <w:t>传真电话</w:t>
            </w:r>
          </w:p>
        </w:tc>
        <w:tc>
          <w:tcPr>
            <w:tcW w:w="16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center"/>
              <w:rPr>
                <w:rFonts w:hint="default" w:ascii="Times New Roman" w:hAnsi="Times New Roman" w:cs="Times New Roman"/>
                <w:kern w:val="0"/>
                <w:sz w:val="24"/>
                <w:szCs w:val="24"/>
              </w:rPr>
            </w:pPr>
            <w:r>
              <w:rPr>
                <w:rFonts w:hint="default" w:ascii="Times New Roman" w:hAnsi="Times New Roman" w:cs="Times New Roman"/>
                <w:bCs/>
                <w:sz w:val="24"/>
                <w:szCs w:val="24"/>
              </w:rPr>
              <w:t>法人代表</w:t>
            </w:r>
          </w:p>
        </w:tc>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ind w:firstLine="480"/>
              <w:jc w:val="center"/>
              <w:rPr>
                <w:rFonts w:hint="default" w:ascii="Times New Roman" w:hAnsi="Times New Roman" w:cs="Times New Roman"/>
                <w:kern w:val="0"/>
                <w:sz w:val="24"/>
                <w:szCs w:val="24"/>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联系方式</w:t>
            </w:r>
          </w:p>
        </w:tc>
        <w:tc>
          <w:tcPr>
            <w:tcW w:w="16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center"/>
              <w:rPr>
                <w:rFonts w:hint="default" w:ascii="Times New Roman" w:hAnsi="Times New Roman" w:cs="Times New Roman"/>
                <w:kern w:val="0"/>
                <w:sz w:val="24"/>
                <w:szCs w:val="24"/>
              </w:rPr>
            </w:pPr>
            <w:r>
              <w:rPr>
                <w:rFonts w:hint="default" w:ascii="Times New Roman" w:hAnsi="Times New Roman" w:cs="Times New Roman"/>
                <w:bCs/>
                <w:sz w:val="24"/>
                <w:szCs w:val="24"/>
              </w:rPr>
              <w:t>联系人</w:t>
            </w:r>
          </w:p>
        </w:tc>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ind w:firstLine="480"/>
              <w:jc w:val="center"/>
              <w:rPr>
                <w:rFonts w:hint="default" w:ascii="Times New Roman" w:hAnsi="Times New Roman" w:cs="Times New Roman"/>
                <w:kern w:val="0"/>
                <w:sz w:val="24"/>
                <w:szCs w:val="24"/>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联系方式</w:t>
            </w:r>
          </w:p>
        </w:tc>
        <w:tc>
          <w:tcPr>
            <w:tcW w:w="16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企业成立时间</w:t>
            </w:r>
          </w:p>
        </w:tc>
        <w:tc>
          <w:tcPr>
            <w:tcW w:w="1634"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ind w:firstLine="480"/>
              <w:jc w:val="center"/>
              <w:rPr>
                <w:rFonts w:hint="default" w:ascii="Times New Roman" w:hAnsi="Times New Roman" w:cs="Times New Roman"/>
                <w:kern w:val="0"/>
                <w:sz w:val="24"/>
                <w:szCs w:val="24"/>
              </w:rPr>
            </w:pPr>
          </w:p>
        </w:tc>
        <w:tc>
          <w:tcPr>
            <w:tcW w:w="12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注册资本（万元）</w:t>
            </w:r>
          </w:p>
        </w:tc>
        <w:tc>
          <w:tcPr>
            <w:tcW w:w="1072"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0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申请认定企业类型</w:t>
            </w:r>
            <w:r>
              <w:rPr>
                <w:rFonts w:hint="default" w:ascii="Times New Roman" w:hAnsi="Times New Roman" w:cs="Times New Roman"/>
                <w:kern w:val="0"/>
                <w:sz w:val="24"/>
                <w:szCs w:val="24"/>
                <w:vertAlign w:val="superscript"/>
              </w:rPr>
              <w:t>①</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restart"/>
            <w:tcBorders>
              <w:top w:val="single" w:color="auto" w:sz="4" w:space="0"/>
              <w:left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经营状况</w:t>
            </w: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年营业总收入（万元）</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continue"/>
            <w:tcBorders>
              <w:top w:val="single" w:color="auto" w:sz="4" w:space="0"/>
              <w:left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运营时长（年）</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continue"/>
            <w:tcBorders>
              <w:left w:val="single" w:color="auto" w:sz="4" w:space="0"/>
              <w:right w:val="single" w:color="auto" w:sz="4" w:space="0"/>
            </w:tcBorders>
            <w:vAlign w:val="center"/>
          </w:tcPr>
          <w:p>
            <w:pPr>
              <w:spacing w:before="156" w:after="156"/>
              <w:ind w:firstLine="480"/>
              <w:jc w:val="center"/>
              <w:rPr>
                <w:rFonts w:hint="default" w:ascii="Times New Roman" w:hAnsi="Times New Roman" w:cs="Times New Roman"/>
                <w:kern w:val="0"/>
                <w:sz w:val="24"/>
                <w:szCs w:val="24"/>
              </w:rPr>
            </w:pP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年配送业务收入（万元）</w:t>
            </w:r>
          </w:p>
        </w:tc>
        <w:tc>
          <w:tcPr>
            <w:tcW w:w="2297" w:type="pct"/>
            <w:gridSpan w:val="3"/>
            <w:tcBorders>
              <w:top w:val="single" w:color="auto" w:sz="4" w:space="0"/>
              <w:left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continue"/>
            <w:tcBorders>
              <w:left w:val="single" w:color="auto" w:sz="4" w:space="0"/>
              <w:right w:val="single" w:color="auto" w:sz="4" w:space="0"/>
            </w:tcBorders>
            <w:vAlign w:val="center"/>
          </w:tcPr>
          <w:p>
            <w:pPr>
              <w:spacing w:before="156" w:after="156"/>
              <w:ind w:firstLine="480"/>
              <w:jc w:val="center"/>
              <w:rPr>
                <w:rFonts w:hint="default" w:ascii="Times New Roman" w:hAnsi="Times New Roman" w:cs="Times New Roman"/>
                <w:kern w:val="0"/>
                <w:sz w:val="24"/>
                <w:szCs w:val="24"/>
              </w:rPr>
            </w:pPr>
          </w:p>
        </w:tc>
        <w:tc>
          <w:tcPr>
            <w:tcW w:w="1946" w:type="pct"/>
            <w:gridSpan w:val="4"/>
            <w:tcBorders>
              <w:top w:val="single" w:color="auto" w:sz="4" w:space="0"/>
              <w:left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年城市配送货运量（万吨）</w:t>
            </w:r>
          </w:p>
        </w:tc>
        <w:tc>
          <w:tcPr>
            <w:tcW w:w="2297" w:type="pct"/>
            <w:gridSpan w:val="3"/>
            <w:tcBorders>
              <w:left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设备设施</w:t>
            </w: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vertAlign w:val="baseline"/>
              </w:rPr>
            </w:pPr>
            <w:r>
              <w:rPr>
                <w:rFonts w:hint="default" w:ascii="Times New Roman" w:hAnsi="Times New Roman" w:cs="Times New Roman"/>
                <w:spacing w:val="-1"/>
                <w:sz w:val="24"/>
                <w:szCs w:val="24"/>
                <w:lang w:eastAsia="zh-CN"/>
              </w:rPr>
              <w:t>城市货运配送车辆（辆）</w:t>
            </w:r>
            <w:r>
              <w:rPr>
                <w:rFonts w:hint="default" w:ascii="Times New Roman" w:hAnsi="Times New Roman" w:cs="Times New Roman"/>
                <w:spacing w:val="-1"/>
                <w:position w:val="12"/>
                <w:sz w:val="12"/>
                <w:szCs w:val="12"/>
              </w:rPr>
              <w:t>②</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c>
          <w:tcPr>
            <w:tcW w:w="263" w:type="pct"/>
            <w:gridSpan w:val="2"/>
            <w:vMerge w:val="restart"/>
            <w:tcBorders>
              <w:top w:val="single" w:color="auto" w:sz="4" w:space="0"/>
              <w:left w:val="single" w:color="auto" w:sz="4" w:space="0"/>
              <w:right w:val="single" w:color="auto" w:sz="4" w:space="0"/>
            </w:tcBorders>
            <w:shd w:val="clear" w:color="auto" w:fill="auto"/>
            <w:vAlign w:val="center"/>
          </w:tcPr>
          <w:p>
            <w:pPr>
              <w:spacing w:before="156" w:after="156"/>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w:t>
            </w:r>
          </w:p>
        </w:tc>
        <w:tc>
          <w:tcPr>
            <w:tcW w:w="168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新能源配送车辆（辆）</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7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c>
          <w:tcPr>
            <w:tcW w:w="263" w:type="pct"/>
            <w:gridSpan w:val="2"/>
            <w:vMerge w:val="continue"/>
            <w:tcBorders>
              <w:left w:val="single" w:color="auto" w:sz="4" w:space="0"/>
              <w:bottom w:val="single" w:color="auto" w:sz="4" w:space="0"/>
              <w:right w:val="single" w:color="auto" w:sz="4" w:space="0"/>
            </w:tcBorders>
            <w:shd w:val="clear" w:color="auto" w:fill="auto"/>
            <w:vAlign w:val="center"/>
          </w:tcPr>
          <w:p>
            <w:pPr>
              <w:spacing w:before="156" w:after="156"/>
              <w:jc w:val="center"/>
              <w:rPr>
                <w:rFonts w:hint="default" w:ascii="Times New Roman" w:hAnsi="Times New Roman" w:cs="Times New Roman"/>
                <w:kern w:val="0"/>
                <w:sz w:val="24"/>
                <w:szCs w:val="24"/>
              </w:rPr>
            </w:pPr>
          </w:p>
        </w:tc>
        <w:tc>
          <w:tcPr>
            <w:tcW w:w="168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冷藏保温配送车辆（辆）</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配送车辆身统一标识</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rPr>
                <w:rFonts w:hint="default" w:ascii="Times New Roman" w:hAnsi="Times New Roman" w:cs="Times New Roman" w:eastAsiaTheme="minorEastAsia"/>
                <w:kern w:val="0"/>
                <w:sz w:val="24"/>
                <w:szCs w:val="24"/>
                <w:highlight w:val="yellow"/>
              </w:rPr>
            </w:pPr>
            <w:r>
              <w:rPr>
                <w:rFonts w:hint="default" w:ascii="Times New Roman" w:hAnsi="Times New Roman" w:cs="Times New Roman" w:eastAsiaTheme="minorEastAsia"/>
                <w:kern w:val="0"/>
                <w:sz w:val="24"/>
                <w:szCs w:val="24"/>
              </w:rPr>
              <w:t>全部车□、部分车□、无喷涂□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continue"/>
            <w:tcBorders>
              <w:top w:val="single" w:color="auto" w:sz="4" w:space="0"/>
              <w:left w:val="single" w:color="auto" w:sz="4" w:space="0"/>
              <w:bottom w:val="single" w:color="auto" w:sz="4" w:space="0"/>
              <w:right w:val="single" w:color="auto" w:sz="4" w:space="0"/>
            </w:tcBorders>
            <w:vAlign w:val="center"/>
          </w:tcPr>
          <w:p>
            <w:pPr>
              <w:spacing w:before="156" w:after="156"/>
              <w:ind w:firstLine="480"/>
              <w:jc w:val="center"/>
              <w:rPr>
                <w:rFonts w:hint="default" w:ascii="Times New Roman" w:hAnsi="Times New Roman" w:cs="Times New Roman"/>
                <w:kern w:val="0"/>
                <w:sz w:val="24"/>
                <w:szCs w:val="24"/>
              </w:rPr>
            </w:pP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仓储面积（平方米）</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restart"/>
            <w:tcBorders>
              <w:top w:val="nil"/>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管理技术服务</w:t>
            </w: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安全生产管理制度</w:t>
            </w:r>
            <w:r>
              <w:rPr>
                <w:rFonts w:hint="default" w:ascii="Times New Roman" w:hAnsi="Times New Roman" w:cs="Times New Roman"/>
                <w:kern w:val="0"/>
                <w:sz w:val="24"/>
                <w:szCs w:val="24"/>
                <w:vertAlign w:val="superscript"/>
              </w:rPr>
              <w:t>③</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5" w:type="pct"/>
            <w:vMerge w:val="continue"/>
            <w:tcBorders>
              <w:top w:val="nil"/>
              <w:left w:val="single" w:color="auto" w:sz="4" w:space="0"/>
              <w:bottom w:val="single" w:color="auto" w:sz="4" w:space="0"/>
              <w:right w:val="single" w:color="auto" w:sz="4" w:space="0"/>
            </w:tcBorders>
            <w:vAlign w:val="center"/>
          </w:tcPr>
          <w:p>
            <w:pPr>
              <w:spacing w:before="156" w:after="156"/>
              <w:ind w:firstLine="480"/>
              <w:jc w:val="center"/>
              <w:rPr>
                <w:rFonts w:hint="default" w:ascii="Times New Roman" w:hAnsi="Times New Roman" w:cs="Times New Roman"/>
                <w:kern w:val="0"/>
                <w:sz w:val="24"/>
                <w:szCs w:val="24"/>
              </w:rPr>
            </w:pPr>
          </w:p>
        </w:tc>
        <w:tc>
          <w:tcPr>
            <w:tcW w:w="194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业务辐射面</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国际□、全国□、省内□、市内□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0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ind w:firstLine="48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是否具有完善的信息化系统</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240" w:firstLineChars="1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有□</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0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48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是否为A级物流企业</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240" w:firstLineChars="1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A级□  AA级□  AAA级□  AAAA级□  AAAAA级□否□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0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360" w:lineRule="auto"/>
              <w:ind w:firstLine="560"/>
              <w:jc w:val="left"/>
              <w:rPr>
                <w:rFonts w:hint="default" w:ascii="Times New Roman" w:hAnsi="Times New Roman" w:cs="Times New Roman"/>
                <w:kern w:val="0"/>
                <w:szCs w:val="21"/>
              </w:rPr>
            </w:pPr>
            <w:r>
              <w:rPr>
                <w:rFonts w:hint="default" w:ascii="Times New Roman" w:hAnsi="Times New Roman" w:cs="Times New Roman"/>
                <w:kern w:val="0"/>
                <w:sz w:val="24"/>
                <w:szCs w:val="24"/>
              </w:rPr>
              <w:t>近一年企业是否受过行政处罚</w:t>
            </w:r>
          </w:p>
        </w:tc>
        <w:tc>
          <w:tcPr>
            <w:tcW w:w="22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280" w:lineRule="exact"/>
              <w:ind w:firstLine="240" w:firstLineChars="100"/>
              <w:jc w:val="left"/>
              <w:rPr>
                <w:rFonts w:hint="default" w:ascii="Times New Roman" w:hAnsi="Times New Roman" w:cs="Times New Roman"/>
                <w:kern w:val="0"/>
                <w:sz w:val="24"/>
                <w:szCs w:val="24"/>
                <w:u w:val="single"/>
              </w:rPr>
            </w:pPr>
            <w:r>
              <w:rPr>
                <w:rFonts w:hint="default" w:ascii="Times New Roman" w:hAnsi="Times New Roman" w:cs="Times New Roman"/>
                <w:kern w:val="0"/>
                <w:sz w:val="24"/>
                <w:szCs w:val="24"/>
              </w:rPr>
              <w:t>有□  近一年处罚次数：</w:t>
            </w:r>
          </w:p>
          <w:p>
            <w:pPr>
              <w:spacing w:before="156" w:after="156" w:line="360" w:lineRule="auto"/>
              <w:ind w:firstLine="240" w:firstLineChars="100"/>
              <w:jc w:val="left"/>
              <w:rPr>
                <w:rFonts w:hint="default" w:ascii="Times New Roman" w:hAnsi="Times New Roman" w:cs="Times New Roman"/>
                <w:kern w:val="0"/>
                <w:szCs w:val="21"/>
              </w:rPr>
            </w:pPr>
            <w:r>
              <w:rPr>
                <w:rFonts w:hint="default" w:ascii="Times New Roman" w:hAnsi="Times New Roman" w:cs="Times New Roman"/>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提供附件：1.企业法人营业执照复印件；2.《国家企业信用信息公示系统》查询的信用状况证明；3.企业安全生产管理制度；4.近1年内从事城市配送业务业绩证明材料。5.其他所需证明材料，包括但不限于以下材料：</w:t>
            </w:r>
          </w:p>
          <w:p>
            <w:pPr>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color w:val="333333"/>
                <w:kern w:val="0"/>
                <w:sz w:val="24"/>
                <w:szCs w:val="24"/>
              </w:rPr>
              <w:t>城市货运配送企业：（1）本企业出资购买新能源配送车辆、冷藏保温配送车辆证明材料；</w:t>
            </w:r>
            <w:r>
              <w:rPr>
                <w:rFonts w:hint="default" w:ascii="Times New Roman" w:hAnsi="Times New Roman" w:cs="Times New Roman"/>
                <w:kern w:val="0"/>
                <w:sz w:val="24"/>
                <w:szCs w:val="24"/>
              </w:rPr>
              <w:t>（2）近1年内无负同等责任（不含）以上的一般、重大、特大交通事故的证明；（3）企业新能源配送车辆、冷藏保温配送车辆行驶证复印件。</w:t>
            </w:r>
          </w:p>
          <w:p>
            <w:pPr>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节点运营企业：（1）提供立项批复、工可批复、建设用地规划许可证、初步设计批复、竣工验收等材料；（2）具备统一存储、集中分拣、共同配送等集约组织功能的证明材料。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2"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ind w:firstLine="48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法人代表签字： </w:t>
            </w:r>
          </w:p>
          <w:p>
            <w:pPr>
              <w:spacing w:before="156" w:after="156"/>
              <w:ind w:firstLine="480"/>
              <w:jc w:val="left"/>
              <w:rPr>
                <w:rFonts w:hint="default" w:ascii="Times New Roman" w:hAnsi="Times New Roman" w:cs="Times New Roman"/>
                <w:kern w:val="0"/>
                <w:sz w:val="24"/>
                <w:szCs w:val="24"/>
              </w:rPr>
            </w:pPr>
          </w:p>
          <w:p>
            <w:pPr>
              <w:spacing w:before="156" w:after="156" w:line="280" w:lineRule="exact"/>
              <w:ind w:firstLine="240" w:firstLineChars="100"/>
              <w:jc w:val="righ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日（企业盖章）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000" w:type="pct"/>
            <w:gridSpan w:val="8"/>
            <w:tcBorders>
              <w:top w:val="single" w:color="auto" w:sz="4" w:space="0"/>
              <w:left w:val="nil"/>
              <w:bottom w:val="single" w:color="auto" w:sz="4" w:space="0"/>
              <w:right w:val="nil"/>
            </w:tcBorders>
            <w:shd w:val="clear" w:color="auto" w:fill="auto"/>
            <w:vAlign w:val="center"/>
          </w:tcPr>
          <w:p>
            <w:pPr>
              <w:snapToGrid w:val="0"/>
              <w:spacing w:before="156" w:after="156" w:line="240" w:lineRule="atLeast"/>
              <w:ind w:firstLine="440"/>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注：①指城市货运配送企业或节点运营企业。</w:t>
            </w:r>
          </w:p>
          <w:p>
            <w:pPr>
              <w:snapToGrid w:val="0"/>
              <w:spacing w:before="156" w:after="156" w:line="240" w:lineRule="atLeast"/>
              <w:ind w:firstLine="899" w:firstLineChars="409"/>
              <w:jc w:val="left"/>
              <w:rPr>
                <w:rFonts w:hint="default" w:ascii="Times New Roman" w:hAnsi="Times New Roman" w:eastAsia="仿宋" w:cs="Times New Roman"/>
                <w:kern w:val="0"/>
                <w:sz w:val="22"/>
              </w:rPr>
            </w:pPr>
            <w:r>
              <w:rPr>
                <w:rFonts w:hint="default" w:ascii="Times New Roman" w:hAnsi="Times New Roman" w:eastAsia="仿宋" w:cs="Times New Roman"/>
                <w:kern w:val="0"/>
                <w:sz w:val="22"/>
              </w:rPr>
              <w:t>②指企业在</w:t>
            </w:r>
            <w:r>
              <w:rPr>
                <w:rFonts w:hint="default" w:ascii="Times New Roman" w:hAnsi="Times New Roman" w:eastAsia="仿宋" w:cs="Times New Roman"/>
                <w:kern w:val="0"/>
                <w:sz w:val="22"/>
                <w:lang w:eastAsia="zh-CN"/>
              </w:rPr>
              <w:t>芜湖</w:t>
            </w:r>
            <w:r>
              <w:rPr>
                <w:rFonts w:hint="default" w:ascii="Times New Roman" w:hAnsi="Times New Roman" w:eastAsia="仿宋" w:cs="Times New Roman"/>
                <w:kern w:val="0"/>
                <w:sz w:val="22"/>
              </w:rPr>
              <w:t>注册登记的城市配送车辆。</w:t>
            </w:r>
          </w:p>
          <w:p>
            <w:pPr>
              <w:snapToGrid w:val="0"/>
              <w:spacing w:before="156" w:after="156" w:line="240" w:lineRule="atLeast"/>
              <w:ind w:firstLine="899" w:firstLineChars="409"/>
              <w:jc w:val="left"/>
              <w:rPr>
                <w:rFonts w:hint="default" w:ascii="Times New Roman" w:hAnsi="Times New Roman" w:eastAsia="仿宋" w:cs="Times New Roman"/>
                <w:kern w:val="0"/>
                <w:sz w:val="22"/>
                <w:szCs w:val="24"/>
              </w:rPr>
            </w:pPr>
            <w:r>
              <w:rPr>
                <w:rFonts w:hint="default" w:ascii="Times New Roman" w:hAnsi="Times New Roman" w:eastAsia="仿宋" w:cs="Times New Roman"/>
                <w:kern w:val="0"/>
                <w:sz w:val="22"/>
              </w:rPr>
              <w:t>③指包含驾驶员定期安全教育等内容，且符合《安全生产法》要求的制度。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7"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600" w:lineRule="exact"/>
              <w:ind w:firstLine="480"/>
              <w:jc w:val="left"/>
              <w:rPr>
                <w:rFonts w:hint="default" w:ascii="Times New Roman" w:hAnsi="Times New Roman" w:cs="Times New Roman"/>
              </w:rPr>
            </w:pPr>
            <w:r>
              <w:rPr>
                <w:rFonts w:hint="default" w:ascii="Times New Roman" w:hAnsi="Times New Roman" w:cs="Times New Roman"/>
              </w:rPr>
              <w:t>年度工作情况简介：</w:t>
            </w:r>
          </w:p>
          <w:p>
            <w:pPr>
              <w:spacing w:before="156" w:after="156" w:line="280" w:lineRule="exact"/>
              <w:ind w:firstLine="210" w:firstLineChars="100"/>
              <w:jc w:val="left"/>
              <w:rPr>
                <w:rFonts w:hint="default" w:ascii="Times New Roman" w:hAnsi="Times New Roman" w:cs="Times New Roman"/>
              </w:rPr>
            </w:pPr>
          </w:p>
          <w:p>
            <w:pPr>
              <w:spacing w:before="156" w:after="156" w:line="280" w:lineRule="exact"/>
              <w:jc w:val="left"/>
              <w:rPr>
                <w:rFonts w:hint="default" w:ascii="Times New Roman" w:hAnsi="Times New Roman" w:cs="Times New Roman"/>
              </w:rPr>
            </w:pPr>
          </w:p>
          <w:p>
            <w:pPr>
              <w:spacing w:before="156" w:after="156" w:line="280" w:lineRule="exact"/>
              <w:ind w:firstLine="210" w:firstLineChars="100"/>
              <w:jc w:val="left"/>
              <w:rPr>
                <w:rFonts w:hint="default" w:ascii="Times New Roman" w:hAnsi="Times New Roman" w:cs="Times New Roman"/>
              </w:rPr>
            </w:pPr>
          </w:p>
          <w:p>
            <w:pPr>
              <w:spacing w:before="156" w:after="156" w:line="280" w:lineRule="exact"/>
              <w:ind w:firstLine="210" w:firstLineChars="100"/>
              <w:jc w:val="left"/>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spacing w:before="156" w:after="156" w:line="600" w:lineRule="exact"/>
              <w:ind w:firstLine="480"/>
              <w:jc w:val="left"/>
              <w:rPr>
                <w:rFonts w:hint="default" w:ascii="Times New Roman" w:hAnsi="Times New Roman" w:cs="Times New Roman"/>
              </w:rPr>
            </w:pPr>
            <w:r>
              <w:rPr>
                <w:rFonts w:hint="default" w:ascii="Times New Roman" w:hAnsi="Times New Roman" w:cs="Times New Roman"/>
              </w:rPr>
              <w:t>相关考核指标自评：</w:t>
            </w:r>
          </w:p>
          <w:p>
            <w:pPr>
              <w:spacing w:before="156" w:after="156" w:line="280" w:lineRule="exact"/>
              <w:ind w:firstLine="210" w:firstLineChars="100"/>
              <w:jc w:val="left"/>
              <w:rPr>
                <w:rFonts w:hint="default" w:ascii="Times New Roman" w:hAnsi="Times New Roman" w:cs="Times New Roman"/>
              </w:rPr>
            </w:pPr>
          </w:p>
          <w:p>
            <w:pPr>
              <w:spacing w:before="156" w:after="156" w:line="280" w:lineRule="exact"/>
              <w:ind w:firstLine="210" w:firstLineChars="100"/>
              <w:jc w:val="left"/>
              <w:rPr>
                <w:rFonts w:hint="default" w:ascii="Times New Roman" w:hAnsi="Times New Roman" w:cs="Times New Roman"/>
              </w:rPr>
            </w:pPr>
          </w:p>
          <w:p>
            <w:pPr>
              <w:spacing w:before="156" w:after="156" w:line="400" w:lineRule="atLeast"/>
              <w:jc w:val="left"/>
              <w:rPr>
                <w:rFonts w:hint="default" w:ascii="Times New Roman" w:hAnsi="Times New Roman" w:cs="Times New Roman"/>
              </w:rPr>
            </w:pPr>
          </w:p>
          <w:p>
            <w:pPr>
              <w:spacing w:before="156" w:after="156" w:line="400" w:lineRule="atLeast"/>
              <w:ind w:firstLine="480"/>
              <w:jc w:val="left"/>
              <w:rPr>
                <w:rFonts w:hint="default" w:ascii="Times New Roman" w:hAnsi="Times New Roman" w:cs="Times New Roman"/>
              </w:rPr>
            </w:pPr>
          </w:p>
          <w:p>
            <w:pPr>
              <w:pStyle w:val="2"/>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8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40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评审人员</w:t>
            </w:r>
          </w:p>
          <w:p>
            <w:pPr>
              <w:spacing w:before="156" w:after="156" w:line="40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审核意见</w:t>
            </w:r>
          </w:p>
        </w:tc>
        <w:tc>
          <w:tcPr>
            <w:tcW w:w="4151" w:type="pct"/>
            <w:gridSpan w:val="6"/>
            <w:tcBorders>
              <w:top w:val="single" w:color="auto" w:sz="4" w:space="0"/>
              <w:left w:val="single" w:color="auto" w:sz="4" w:space="0"/>
              <w:bottom w:val="single" w:color="auto" w:sz="4" w:space="0"/>
              <w:right w:val="single" w:color="auto" w:sz="4" w:space="0"/>
            </w:tcBorders>
          </w:tcPr>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签名：</w:t>
            </w:r>
          </w:p>
          <w:p>
            <w:pPr>
              <w:spacing w:before="156" w:after="156" w:line="400" w:lineRule="atLeast"/>
              <w:ind w:firstLine="5040" w:firstLineChars="2100"/>
              <w:jc w:val="left"/>
              <w:rPr>
                <w:rFonts w:hint="default" w:ascii="Times New Roman" w:hAnsi="Times New Roman" w:cs="Times New Roman"/>
                <w:kern w:val="0"/>
                <w:sz w:val="24"/>
                <w:szCs w:val="24"/>
              </w:rPr>
            </w:pPr>
          </w:p>
          <w:p>
            <w:pPr>
              <w:spacing w:before="156" w:after="156" w:line="400" w:lineRule="atLeast"/>
              <w:ind w:firstLine="3804" w:firstLineChars="1585"/>
              <w:jc w:val="left"/>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spacing w:before="156" w:after="156" w:line="400" w:lineRule="atLeast"/>
              <w:ind w:firstLine="5280" w:firstLineChars="2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8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400" w:lineRule="atLeast"/>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芜湖</w:t>
            </w:r>
            <w:r>
              <w:rPr>
                <w:rFonts w:hint="default" w:ascii="Times New Roman" w:hAnsi="Times New Roman" w:cs="Times New Roman"/>
                <w:kern w:val="0"/>
                <w:sz w:val="24"/>
                <w:szCs w:val="24"/>
              </w:rPr>
              <w:t>市城市绿色货运配送示范工程创建工作领导小组办公室意见</w:t>
            </w:r>
          </w:p>
        </w:tc>
        <w:tc>
          <w:tcPr>
            <w:tcW w:w="4151" w:type="pct"/>
            <w:gridSpan w:val="6"/>
            <w:tcBorders>
              <w:top w:val="single" w:color="auto" w:sz="4" w:space="0"/>
              <w:left w:val="single" w:color="auto" w:sz="4" w:space="0"/>
              <w:bottom w:val="single" w:color="auto" w:sz="4" w:space="0"/>
              <w:right w:val="single" w:color="auto" w:sz="4" w:space="0"/>
            </w:tcBorders>
          </w:tcPr>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480"/>
              <w:jc w:val="left"/>
              <w:rPr>
                <w:rFonts w:hint="default" w:ascii="Times New Roman" w:hAnsi="Times New Roman" w:cs="Times New Roman"/>
                <w:kern w:val="0"/>
                <w:sz w:val="24"/>
                <w:szCs w:val="24"/>
              </w:rPr>
            </w:pPr>
          </w:p>
          <w:p>
            <w:pPr>
              <w:spacing w:before="156" w:after="156" w:line="400" w:lineRule="atLeast"/>
              <w:ind w:firstLine="3804" w:firstLineChars="1585"/>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年   月   日（盖章）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8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56" w:after="156" w:line="400" w:lineRule="atLeas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备注</w:t>
            </w:r>
          </w:p>
        </w:tc>
        <w:tc>
          <w:tcPr>
            <w:tcW w:w="4151" w:type="pct"/>
            <w:gridSpan w:val="6"/>
            <w:tcBorders>
              <w:top w:val="single" w:color="auto" w:sz="4" w:space="0"/>
              <w:left w:val="single" w:color="auto" w:sz="4" w:space="0"/>
              <w:bottom w:val="single" w:color="auto" w:sz="4" w:space="0"/>
              <w:right w:val="single" w:color="auto" w:sz="4" w:space="0"/>
            </w:tcBorders>
          </w:tcPr>
          <w:p>
            <w:pPr>
              <w:spacing w:before="156" w:after="156" w:line="400" w:lineRule="atLeast"/>
              <w:ind w:firstLine="3328" w:firstLineChars="1585"/>
              <w:jc w:val="left"/>
              <w:rPr>
                <w:rFonts w:hint="default" w:ascii="Times New Roman" w:hAnsi="Times New Roman" w:cs="Times New Roman"/>
              </w:rPr>
            </w:pPr>
          </w:p>
          <w:p>
            <w:pPr>
              <w:spacing w:before="156" w:after="156" w:line="400" w:lineRule="atLeast"/>
              <w:ind w:firstLine="3328" w:firstLineChars="1585"/>
              <w:jc w:val="left"/>
              <w:rPr>
                <w:rFonts w:hint="default" w:ascii="Times New Roman" w:hAnsi="Times New Roman" w:cs="Times New Roman"/>
              </w:rPr>
            </w:pPr>
          </w:p>
          <w:p>
            <w:pPr>
              <w:spacing w:before="156" w:after="156" w:line="400" w:lineRule="atLeast"/>
              <w:ind w:firstLine="3328" w:firstLineChars="1585"/>
              <w:jc w:val="left"/>
              <w:rPr>
                <w:rFonts w:hint="default" w:ascii="Times New Roman" w:hAnsi="Times New Roman" w:cs="Times New Roman"/>
              </w:rPr>
            </w:pPr>
          </w:p>
          <w:p>
            <w:pPr>
              <w:spacing w:before="156" w:after="156" w:line="400" w:lineRule="atLeast"/>
              <w:ind w:firstLine="3328" w:firstLineChars="1585"/>
              <w:jc w:val="left"/>
              <w:rPr>
                <w:rFonts w:hint="default" w:ascii="Times New Roman" w:hAnsi="Times New Roman" w:cs="Times New Roman"/>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p>
            <w:pPr>
              <w:pStyle w:val="2"/>
              <w:rPr>
                <w:rFonts w:hint="default" w:ascii="Times New Roman" w:hAnsi="Times New Roman" w:cs="Times New Roman"/>
                <w:kern w:val="0"/>
                <w:sz w:val="24"/>
                <w:szCs w:val="24"/>
              </w:rPr>
            </w:pPr>
          </w:p>
        </w:tc>
      </w:tr>
    </w:tbl>
    <w:p>
      <w:pPr>
        <w:spacing w:before="156" w:after="156"/>
        <w:jc w:val="center"/>
        <w:rPr>
          <w:rFonts w:hint="eastAsia" w:ascii="黑体" w:hAnsi="黑体" w:eastAsia="黑体" w:cs="宋体"/>
          <w:b/>
          <w:kern w:val="0"/>
          <w:sz w:val="36"/>
          <w:szCs w:val="36"/>
        </w:rPr>
      </w:pPr>
    </w:p>
    <w:p>
      <w:pPr>
        <w:spacing w:before="156" w:after="156"/>
        <w:jc w:val="center"/>
        <w:rPr>
          <w:rFonts w:hint="eastAsia" w:ascii="黑体" w:hAnsi="黑体" w:eastAsia="黑体" w:cs="宋体"/>
          <w:b/>
          <w:kern w:val="0"/>
          <w:sz w:val="36"/>
          <w:szCs w:val="36"/>
        </w:rPr>
      </w:pPr>
    </w:p>
    <w:p>
      <w:pPr>
        <w:spacing w:before="156" w:after="156"/>
        <w:jc w:val="center"/>
        <w:rPr>
          <w:rFonts w:ascii="黑体" w:hAnsi="黑体" w:eastAsia="黑体" w:cs="宋体"/>
          <w:b/>
          <w:kern w:val="0"/>
          <w:sz w:val="36"/>
          <w:szCs w:val="36"/>
        </w:rPr>
      </w:pPr>
      <w:bookmarkStart w:id="0" w:name="_GoBack"/>
      <w:bookmarkEnd w:id="0"/>
      <w:r>
        <w:rPr>
          <w:rFonts w:hint="eastAsia" w:ascii="黑体" w:hAnsi="黑体" w:eastAsia="黑体" w:cs="宋体"/>
          <w:b/>
          <w:kern w:val="0"/>
          <w:sz w:val="36"/>
          <w:szCs w:val="36"/>
        </w:rPr>
        <w:t>新能源配送车辆/冷藏保温配送车辆清单</w:t>
      </w:r>
    </w:p>
    <w:tbl>
      <w:tblPr>
        <w:tblStyle w:val="8"/>
        <w:tblW w:w="5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48"/>
        <w:gridCol w:w="1554"/>
        <w:gridCol w:w="1554"/>
        <w:gridCol w:w="1523"/>
        <w:gridCol w:w="1631"/>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6" w:type="pct"/>
            <w:shd w:val="clear" w:color="auto" w:fill="auto"/>
            <w:vAlign w:val="center"/>
          </w:tcPr>
          <w:p>
            <w:pPr>
              <w:spacing w:before="156" w:after="156"/>
              <w:jc w:val="center"/>
              <w:rPr>
                <w:rFonts w:ascii="仿宋_GB2312" w:eastAsia="仿宋_GB2312" w:cs="宋体"/>
                <w:kern w:val="0"/>
                <w:sz w:val="24"/>
                <w:szCs w:val="24"/>
              </w:rPr>
            </w:pPr>
            <w:r>
              <w:rPr>
                <w:rFonts w:hint="eastAsia" w:cs="宋体"/>
                <w:kern w:val="0"/>
                <w:sz w:val="24"/>
                <w:szCs w:val="24"/>
              </w:rPr>
              <w:t>序号</w:t>
            </w:r>
          </w:p>
        </w:tc>
        <w:tc>
          <w:tcPr>
            <w:tcW w:w="702" w:type="pct"/>
            <w:shd w:val="clear" w:color="auto" w:fill="auto"/>
            <w:vAlign w:val="center"/>
          </w:tcPr>
          <w:p>
            <w:pPr>
              <w:spacing w:before="156" w:after="156"/>
              <w:jc w:val="center"/>
              <w:rPr>
                <w:rFonts w:cs="宋体"/>
                <w:kern w:val="0"/>
                <w:sz w:val="24"/>
                <w:szCs w:val="24"/>
              </w:rPr>
            </w:pPr>
            <w:r>
              <w:rPr>
                <w:rFonts w:hint="eastAsia" w:cs="宋体"/>
                <w:kern w:val="0"/>
                <w:sz w:val="24"/>
                <w:szCs w:val="24"/>
              </w:rPr>
              <w:t>车牌号</w:t>
            </w:r>
          </w:p>
        </w:tc>
        <w:tc>
          <w:tcPr>
            <w:tcW w:w="754" w:type="pct"/>
            <w:shd w:val="clear" w:color="auto" w:fill="auto"/>
            <w:vAlign w:val="center"/>
          </w:tcPr>
          <w:p>
            <w:pPr>
              <w:spacing w:before="156" w:after="156"/>
              <w:jc w:val="center"/>
              <w:rPr>
                <w:rFonts w:hint="eastAsia" w:eastAsia="宋体" w:cs="宋体"/>
                <w:kern w:val="0"/>
                <w:sz w:val="24"/>
                <w:szCs w:val="24"/>
                <w:lang w:eastAsia="zh-CN"/>
              </w:rPr>
            </w:pPr>
            <w:r>
              <w:rPr>
                <w:rFonts w:hint="eastAsia" w:cs="宋体"/>
                <w:kern w:val="0"/>
                <w:sz w:val="24"/>
                <w:szCs w:val="24"/>
                <w:lang w:eastAsia="zh-CN"/>
              </w:rPr>
              <w:t>车架号</w:t>
            </w:r>
          </w:p>
        </w:tc>
        <w:tc>
          <w:tcPr>
            <w:tcW w:w="754" w:type="pct"/>
            <w:shd w:val="clear" w:color="auto" w:fill="auto"/>
            <w:vAlign w:val="center"/>
          </w:tcPr>
          <w:p>
            <w:pPr>
              <w:spacing w:before="156" w:after="156"/>
              <w:jc w:val="center"/>
              <w:rPr>
                <w:rFonts w:cs="宋体"/>
                <w:kern w:val="0"/>
                <w:sz w:val="24"/>
                <w:szCs w:val="24"/>
              </w:rPr>
            </w:pPr>
            <w:r>
              <w:rPr>
                <w:rFonts w:hint="eastAsia" w:cs="宋体"/>
                <w:kern w:val="0"/>
                <w:sz w:val="24"/>
                <w:szCs w:val="24"/>
              </w:rPr>
              <w:t>行驶证</w:t>
            </w:r>
          </w:p>
          <w:p>
            <w:pPr>
              <w:spacing w:before="156" w:after="156"/>
              <w:jc w:val="center"/>
              <w:rPr>
                <w:rFonts w:cs="宋体"/>
                <w:kern w:val="0"/>
                <w:sz w:val="24"/>
                <w:szCs w:val="24"/>
              </w:rPr>
            </w:pPr>
            <w:r>
              <w:rPr>
                <w:rFonts w:hint="eastAsia" w:cs="宋体"/>
                <w:kern w:val="0"/>
                <w:sz w:val="24"/>
                <w:szCs w:val="24"/>
              </w:rPr>
              <w:t>注册日期</w:t>
            </w:r>
          </w:p>
        </w:tc>
        <w:tc>
          <w:tcPr>
            <w:tcW w:w="739" w:type="pct"/>
            <w:vAlign w:val="center"/>
          </w:tcPr>
          <w:p>
            <w:pPr>
              <w:spacing w:before="156" w:after="156"/>
              <w:jc w:val="center"/>
              <w:rPr>
                <w:rFonts w:cs="宋体"/>
                <w:kern w:val="0"/>
                <w:sz w:val="24"/>
                <w:szCs w:val="24"/>
              </w:rPr>
            </w:pPr>
            <w:r>
              <w:rPr>
                <w:rFonts w:hint="eastAsia" w:cs="宋体"/>
                <w:kern w:val="0"/>
                <w:sz w:val="24"/>
                <w:szCs w:val="24"/>
              </w:rPr>
              <w:t>行驶证</w:t>
            </w:r>
          </w:p>
          <w:p>
            <w:pPr>
              <w:spacing w:before="156" w:after="156"/>
              <w:jc w:val="center"/>
              <w:rPr>
                <w:rFonts w:cs="宋体"/>
                <w:kern w:val="0"/>
                <w:sz w:val="24"/>
                <w:szCs w:val="24"/>
              </w:rPr>
            </w:pPr>
            <w:r>
              <w:rPr>
                <w:rFonts w:hint="eastAsia" w:cs="宋体"/>
                <w:kern w:val="0"/>
                <w:sz w:val="24"/>
                <w:szCs w:val="24"/>
              </w:rPr>
              <w:t>发证日期</w:t>
            </w:r>
          </w:p>
        </w:tc>
        <w:tc>
          <w:tcPr>
            <w:tcW w:w="791" w:type="pct"/>
            <w:shd w:val="clear" w:color="auto" w:fill="auto"/>
            <w:vAlign w:val="center"/>
          </w:tcPr>
          <w:p>
            <w:pPr>
              <w:spacing w:before="156" w:after="156"/>
              <w:jc w:val="center"/>
              <w:rPr>
                <w:rFonts w:cs="宋体"/>
                <w:kern w:val="0"/>
                <w:sz w:val="24"/>
                <w:szCs w:val="24"/>
              </w:rPr>
            </w:pPr>
            <w:r>
              <w:rPr>
                <w:rFonts w:hint="eastAsia" w:cs="宋体"/>
                <w:kern w:val="0"/>
                <w:sz w:val="24"/>
                <w:szCs w:val="24"/>
              </w:rPr>
              <w:t>车辆类型</w:t>
            </w:r>
          </w:p>
        </w:tc>
        <w:tc>
          <w:tcPr>
            <w:tcW w:w="850" w:type="pct"/>
            <w:shd w:val="clear" w:color="auto" w:fill="auto"/>
            <w:vAlign w:val="center"/>
          </w:tcPr>
          <w:p>
            <w:pPr>
              <w:spacing w:before="156" w:after="156"/>
              <w:jc w:val="center"/>
              <w:rPr>
                <w:rFonts w:cs="宋体"/>
                <w:kern w:val="0"/>
                <w:sz w:val="24"/>
                <w:szCs w:val="24"/>
              </w:rPr>
            </w:pPr>
            <w:r>
              <w:rPr>
                <w:rFonts w:hint="eastAsia" w:cs="宋体"/>
                <w:kern w:val="0"/>
                <w:sz w:val="24"/>
                <w:szCs w:val="24"/>
              </w:rPr>
              <w:t>核定载质量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06"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02"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54"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739" w:type="pct"/>
          </w:tcPr>
          <w:p>
            <w:pPr>
              <w:spacing w:before="156" w:after="156" w:line="480" w:lineRule="auto"/>
              <w:ind w:firstLine="480"/>
              <w:jc w:val="left"/>
              <w:rPr>
                <w:rFonts w:ascii="仿宋_GB2312" w:eastAsia="仿宋_GB2312" w:cs="宋体"/>
                <w:kern w:val="0"/>
                <w:sz w:val="24"/>
                <w:szCs w:val="24"/>
              </w:rPr>
            </w:pPr>
          </w:p>
        </w:tc>
        <w:tc>
          <w:tcPr>
            <w:tcW w:w="791" w:type="pct"/>
            <w:shd w:val="clear" w:color="auto" w:fill="auto"/>
          </w:tcPr>
          <w:p>
            <w:pPr>
              <w:spacing w:before="156" w:after="156" w:line="480" w:lineRule="auto"/>
              <w:ind w:firstLine="480"/>
              <w:jc w:val="left"/>
              <w:rPr>
                <w:rFonts w:ascii="仿宋_GB2312" w:eastAsia="仿宋_GB2312" w:cs="宋体"/>
                <w:kern w:val="0"/>
                <w:sz w:val="24"/>
                <w:szCs w:val="24"/>
              </w:rPr>
            </w:pPr>
          </w:p>
        </w:tc>
        <w:tc>
          <w:tcPr>
            <w:tcW w:w="850" w:type="pct"/>
            <w:shd w:val="clear" w:color="auto" w:fill="auto"/>
          </w:tcPr>
          <w:p>
            <w:pPr>
              <w:spacing w:before="156" w:after="156" w:line="480" w:lineRule="auto"/>
              <w:ind w:firstLine="480"/>
              <w:jc w:val="left"/>
              <w:rPr>
                <w:rFonts w:ascii="仿宋_GB2312" w:eastAsia="仿宋_GB2312" w:cs="宋体"/>
                <w:kern w:val="0"/>
                <w:sz w:val="24"/>
                <w:szCs w:val="24"/>
              </w:rPr>
            </w:pPr>
          </w:p>
        </w:tc>
      </w:tr>
    </w:tbl>
    <w:p>
      <w:pPr>
        <w:spacing w:before="156" w:after="156"/>
        <w:rPr>
          <w:rFonts w:hint="default" w:ascii="Times New Roman" w:hAnsi="Times New Roman" w:cs="Times New Roman"/>
        </w:rPr>
      </w:pPr>
    </w:p>
    <w:sectPr>
      <w:footerReference r:id="rId3" w:type="default"/>
      <w:pgSz w:w="11850" w:h="16840"/>
      <w:pgMar w:top="1440" w:right="1361" w:bottom="850" w:left="1701" w:header="720" w:footer="720"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C20334-B1B7-45B4-BE2A-280A86F1E7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embedRegular r:id="rId2" w:fontKey="{64FCF902-A9C4-4248-BB5B-02A2C5C78E31}"/>
  </w:font>
  <w:font w:name="仿宋_GB2312">
    <w:panose1 w:val="02010609030101010101"/>
    <w:charset w:val="86"/>
    <w:family w:val="modern"/>
    <w:pitch w:val="default"/>
    <w:sig w:usb0="00000001" w:usb1="080E0000" w:usb2="00000000" w:usb3="00000000" w:csb0="00040000" w:csb1="00000000"/>
    <w:embedRegular r:id="rId3" w:fontKey="{B052B881-A4EB-4D32-A1B4-DE13C9AF453A}"/>
  </w:font>
  <w:font w:name="仿宋">
    <w:panose1 w:val="02010609060101010101"/>
    <w:charset w:val="86"/>
    <w:family w:val="modern"/>
    <w:pitch w:val="default"/>
    <w:sig w:usb0="800002BF" w:usb1="38CF7CFA" w:usb2="00000016" w:usb3="00000000" w:csb0="00040001" w:csb1="00000000"/>
    <w:embedRegular r:id="rId4" w:fontKey="{C55CA9F0-FF38-4EC9-9BDB-3933F2C0DED1}"/>
  </w:font>
  <w:font w:name="东文宋体">
    <w:altName w:val="宋体"/>
    <w:panose1 w:val="00000000000000000000"/>
    <w:charset w:val="00"/>
    <w:family w:val="auto"/>
    <w:pitch w:val="default"/>
    <w:sig w:usb0="00000000" w:usb1="00000000" w:usb2="00000000" w:usb3="00000000" w:csb0="00000000" w:csb1="00000000"/>
    <w:embedRegular r:id="rId5" w:fontKey="{E7D44CC6-E011-4477-8DD5-E692FE741334}"/>
  </w:font>
  <w:font w:name="Arial Rounded MT Bold">
    <w:panose1 w:val="020F0704030504030204"/>
    <w:charset w:val="00"/>
    <w:family w:val="auto"/>
    <w:pitch w:val="default"/>
    <w:sig w:usb0="00000003" w:usb1="00000000" w:usb2="00000000" w:usb3="00000000" w:csb0="2000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mirrorMargins w:val="1"/>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zN2NlZGRiZjdjYzAxNjI4YjdjNzI1NGZmNmYwNGMifQ=="/>
  </w:docVars>
  <w:rsids>
    <w:rsidRoot w:val="22DE008E"/>
    <w:rsid w:val="00024653"/>
    <w:rsid w:val="00107C51"/>
    <w:rsid w:val="00150C2A"/>
    <w:rsid w:val="001C5F8A"/>
    <w:rsid w:val="002714E2"/>
    <w:rsid w:val="002961C8"/>
    <w:rsid w:val="002D4344"/>
    <w:rsid w:val="00320EF4"/>
    <w:rsid w:val="00335E34"/>
    <w:rsid w:val="00405D0F"/>
    <w:rsid w:val="00463960"/>
    <w:rsid w:val="00740CE4"/>
    <w:rsid w:val="00786C5E"/>
    <w:rsid w:val="008E6636"/>
    <w:rsid w:val="00970E96"/>
    <w:rsid w:val="009B4780"/>
    <w:rsid w:val="009C75AF"/>
    <w:rsid w:val="009D3476"/>
    <w:rsid w:val="009F7D04"/>
    <w:rsid w:val="00A00059"/>
    <w:rsid w:val="00A1581E"/>
    <w:rsid w:val="00AA293E"/>
    <w:rsid w:val="00AD5421"/>
    <w:rsid w:val="00AE2A5F"/>
    <w:rsid w:val="00B92199"/>
    <w:rsid w:val="00B946C4"/>
    <w:rsid w:val="00C51ECE"/>
    <w:rsid w:val="00D5754C"/>
    <w:rsid w:val="00DF3BB1"/>
    <w:rsid w:val="00E3371A"/>
    <w:rsid w:val="00E85595"/>
    <w:rsid w:val="00ED1789"/>
    <w:rsid w:val="00EE32AF"/>
    <w:rsid w:val="00EF5063"/>
    <w:rsid w:val="00F374E7"/>
    <w:rsid w:val="00F565E8"/>
    <w:rsid w:val="00FB5D20"/>
    <w:rsid w:val="011348BE"/>
    <w:rsid w:val="13952B08"/>
    <w:rsid w:val="15753269"/>
    <w:rsid w:val="176ECB9B"/>
    <w:rsid w:val="17780F2B"/>
    <w:rsid w:val="17EC8822"/>
    <w:rsid w:val="1819445E"/>
    <w:rsid w:val="1DB4C3C5"/>
    <w:rsid w:val="1E2FB532"/>
    <w:rsid w:val="1ECCBC9F"/>
    <w:rsid w:val="1F3F7E6A"/>
    <w:rsid w:val="22DE008E"/>
    <w:rsid w:val="28134E60"/>
    <w:rsid w:val="283F389E"/>
    <w:rsid w:val="2BB31A63"/>
    <w:rsid w:val="2DBCAF49"/>
    <w:rsid w:val="2EACD299"/>
    <w:rsid w:val="2FDF126F"/>
    <w:rsid w:val="31DD0A92"/>
    <w:rsid w:val="342D6143"/>
    <w:rsid w:val="3537342B"/>
    <w:rsid w:val="35CE2B8B"/>
    <w:rsid w:val="366068F8"/>
    <w:rsid w:val="36FA34A1"/>
    <w:rsid w:val="37BFD002"/>
    <w:rsid w:val="3B991C95"/>
    <w:rsid w:val="3D4AF381"/>
    <w:rsid w:val="3E375A6F"/>
    <w:rsid w:val="3F6768D0"/>
    <w:rsid w:val="3F77EA95"/>
    <w:rsid w:val="3FDF498A"/>
    <w:rsid w:val="3FF32541"/>
    <w:rsid w:val="3FF5661D"/>
    <w:rsid w:val="3FF79575"/>
    <w:rsid w:val="4813217A"/>
    <w:rsid w:val="491246B3"/>
    <w:rsid w:val="4B9BE8EB"/>
    <w:rsid w:val="4FED69FE"/>
    <w:rsid w:val="513DD22D"/>
    <w:rsid w:val="51B727A0"/>
    <w:rsid w:val="584A6385"/>
    <w:rsid w:val="5BCD144B"/>
    <w:rsid w:val="5C2D335B"/>
    <w:rsid w:val="5DBF6006"/>
    <w:rsid w:val="5DBF8182"/>
    <w:rsid w:val="5DFFF318"/>
    <w:rsid w:val="5EFFC0F5"/>
    <w:rsid w:val="5F3E03AB"/>
    <w:rsid w:val="5F502000"/>
    <w:rsid w:val="5FC97BD4"/>
    <w:rsid w:val="5FDBD098"/>
    <w:rsid w:val="5FDE8F7D"/>
    <w:rsid w:val="5FFD87E4"/>
    <w:rsid w:val="61F7F8D9"/>
    <w:rsid w:val="63B16DA2"/>
    <w:rsid w:val="63DE7357"/>
    <w:rsid w:val="6775E1B1"/>
    <w:rsid w:val="67F6C6EC"/>
    <w:rsid w:val="67FBCC84"/>
    <w:rsid w:val="699ED9BF"/>
    <w:rsid w:val="6B6F9508"/>
    <w:rsid w:val="6BF6E22F"/>
    <w:rsid w:val="6CEDB3A6"/>
    <w:rsid w:val="6CFDCC39"/>
    <w:rsid w:val="6DAB34F7"/>
    <w:rsid w:val="6E7A4BBB"/>
    <w:rsid w:val="6F5998B8"/>
    <w:rsid w:val="6FC65627"/>
    <w:rsid w:val="6FFC34AE"/>
    <w:rsid w:val="713F3528"/>
    <w:rsid w:val="71E706A7"/>
    <w:rsid w:val="73F7C5B6"/>
    <w:rsid w:val="73FDC3E8"/>
    <w:rsid w:val="74DF1AE4"/>
    <w:rsid w:val="751EFADF"/>
    <w:rsid w:val="7529516B"/>
    <w:rsid w:val="767F3B4B"/>
    <w:rsid w:val="76DB5CC0"/>
    <w:rsid w:val="777DD744"/>
    <w:rsid w:val="77962CAC"/>
    <w:rsid w:val="77D297E3"/>
    <w:rsid w:val="77D719BA"/>
    <w:rsid w:val="77EDEA1C"/>
    <w:rsid w:val="792860A9"/>
    <w:rsid w:val="7A73E12E"/>
    <w:rsid w:val="7AFFF4C5"/>
    <w:rsid w:val="7BBB7E6F"/>
    <w:rsid w:val="7BC42C6D"/>
    <w:rsid w:val="7BDF4E10"/>
    <w:rsid w:val="7C7B0368"/>
    <w:rsid w:val="7D33224D"/>
    <w:rsid w:val="7D678D08"/>
    <w:rsid w:val="7D7FAADB"/>
    <w:rsid w:val="7DCE3B45"/>
    <w:rsid w:val="7DDB3113"/>
    <w:rsid w:val="7DDF8BA5"/>
    <w:rsid w:val="7DED6C83"/>
    <w:rsid w:val="7DEE4F38"/>
    <w:rsid w:val="7DFE2FBE"/>
    <w:rsid w:val="7E15AA83"/>
    <w:rsid w:val="7EBB8C0C"/>
    <w:rsid w:val="7ED7835B"/>
    <w:rsid w:val="7EFF44F5"/>
    <w:rsid w:val="7F5FFF9A"/>
    <w:rsid w:val="7F6FB5E4"/>
    <w:rsid w:val="7FA36FF5"/>
    <w:rsid w:val="7FBB53B4"/>
    <w:rsid w:val="7FBC1A2C"/>
    <w:rsid w:val="7FEFE0A9"/>
    <w:rsid w:val="7FF1A6CD"/>
    <w:rsid w:val="7FF60254"/>
    <w:rsid w:val="7FF7BCB0"/>
    <w:rsid w:val="7FF7F561"/>
    <w:rsid w:val="7FFCF494"/>
    <w:rsid w:val="8EED82A6"/>
    <w:rsid w:val="9BEF5A36"/>
    <w:rsid w:val="9FB73BBF"/>
    <w:rsid w:val="A5DBC3CD"/>
    <w:rsid w:val="AEFE311F"/>
    <w:rsid w:val="AF3FC664"/>
    <w:rsid w:val="AF7E0677"/>
    <w:rsid w:val="B1BFA6A2"/>
    <w:rsid w:val="B62BB283"/>
    <w:rsid w:val="B67392C1"/>
    <w:rsid w:val="B7E4211E"/>
    <w:rsid w:val="B86F6D95"/>
    <w:rsid w:val="B9E8930C"/>
    <w:rsid w:val="BBF69EA3"/>
    <w:rsid w:val="BBFA99AE"/>
    <w:rsid w:val="BC7E5FE4"/>
    <w:rsid w:val="BDE7F90E"/>
    <w:rsid w:val="BEFCDA0E"/>
    <w:rsid w:val="BF3F62D3"/>
    <w:rsid w:val="BF9D1815"/>
    <w:rsid w:val="BFFD04FD"/>
    <w:rsid w:val="BFFD2F16"/>
    <w:rsid w:val="CFDDF2C4"/>
    <w:rsid w:val="CFF606E4"/>
    <w:rsid w:val="D37F5413"/>
    <w:rsid w:val="D3FFAE40"/>
    <w:rsid w:val="D5FF6C16"/>
    <w:rsid w:val="D6FF43CE"/>
    <w:rsid w:val="D77FDC14"/>
    <w:rsid w:val="D7EEC7D0"/>
    <w:rsid w:val="D9AD196D"/>
    <w:rsid w:val="DB7F867F"/>
    <w:rsid w:val="DB9C93F9"/>
    <w:rsid w:val="DD3F9AE1"/>
    <w:rsid w:val="DDE4ACD0"/>
    <w:rsid w:val="DDF47CB3"/>
    <w:rsid w:val="DF657B8D"/>
    <w:rsid w:val="DF7F01B7"/>
    <w:rsid w:val="DFBF122B"/>
    <w:rsid w:val="DFCF7796"/>
    <w:rsid w:val="DFF32F34"/>
    <w:rsid w:val="E39633EA"/>
    <w:rsid w:val="E3DF4A75"/>
    <w:rsid w:val="E687E6E7"/>
    <w:rsid w:val="E6EEAE73"/>
    <w:rsid w:val="E83DCE52"/>
    <w:rsid w:val="E94FD6CE"/>
    <w:rsid w:val="EADF8F7E"/>
    <w:rsid w:val="ED4FFB10"/>
    <w:rsid w:val="EDBF9964"/>
    <w:rsid w:val="EE5F1DE0"/>
    <w:rsid w:val="EF1BDCCA"/>
    <w:rsid w:val="EFBDE1F4"/>
    <w:rsid w:val="F1A31535"/>
    <w:rsid w:val="F3DF5E32"/>
    <w:rsid w:val="F4F78072"/>
    <w:rsid w:val="F51F4ADF"/>
    <w:rsid w:val="F57B0431"/>
    <w:rsid w:val="F6CDABC7"/>
    <w:rsid w:val="F75FE7C5"/>
    <w:rsid w:val="F7BEC879"/>
    <w:rsid w:val="F7EF95AE"/>
    <w:rsid w:val="F9ED9478"/>
    <w:rsid w:val="FACFD7D0"/>
    <w:rsid w:val="FB2FD09C"/>
    <w:rsid w:val="FBEEC658"/>
    <w:rsid w:val="FC7E4DCA"/>
    <w:rsid w:val="FCFE5B2F"/>
    <w:rsid w:val="FD3F2A83"/>
    <w:rsid w:val="FD9B66DF"/>
    <w:rsid w:val="FDFED068"/>
    <w:rsid w:val="FDFF276D"/>
    <w:rsid w:val="FE6BD200"/>
    <w:rsid w:val="FE79299A"/>
    <w:rsid w:val="FEB323BA"/>
    <w:rsid w:val="FECEDE84"/>
    <w:rsid w:val="FEF3D20B"/>
    <w:rsid w:val="FF2B7D1A"/>
    <w:rsid w:val="FF2DE134"/>
    <w:rsid w:val="FF6FE7C4"/>
    <w:rsid w:val="FF7E553A"/>
    <w:rsid w:val="FFAF43B5"/>
    <w:rsid w:val="FFAFAD8E"/>
    <w:rsid w:val="FFBFA41C"/>
    <w:rsid w:val="FFBFD8DA"/>
    <w:rsid w:val="FFDB14C8"/>
    <w:rsid w:val="FFDB65BB"/>
    <w:rsid w:val="FFDB8DE3"/>
    <w:rsid w:val="FFDC596E"/>
    <w:rsid w:val="FFFB03EC"/>
    <w:rsid w:val="FFFF8BB0"/>
    <w:rsid w:val="FFFFB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4196</Words>
  <Characters>4256</Characters>
  <Lines>34</Lines>
  <Paragraphs>9</Paragraphs>
  <TotalTime>0</TotalTime>
  <ScaleCrop>false</ScaleCrop>
  <LinksUpToDate>false</LinksUpToDate>
  <CharactersWithSpaces>4554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2023-08-12T07:31:00Z</dcterms:created>
  <dc:creator>ouwenjun</dc:creator>
  <cp:lastModifiedBy>杨凡</cp:lastModifiedBy>
  <cp:lastPrinted>2024-03-27T01:20:27Z</cp:lastPrinted>
  <dcterms:modified xsi:type="dcterms:W3CDTF">2024-03-27T03:31:08Z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7D1A920C243B41FB82D03EB2C79FD588_13</vt:lpwstr>
  </property>
</Properties>
</file>