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芜湖市2022年下半年度及2023年度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已获评省级首台套重大技术装备名单</w:t>
      </w:r>
    </w:p>
    <w:tbl>
      <w:tblPr>
        <w:tblStyle w:val="5"/>
        <w:tblW w:w="9300" w:type="dxa"/>
        <w:tblInd w:w="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984"/>
        <w:gridCol w:w="3537"/>
        <w:gridCol w:w="29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2022年下半年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安徽劲旋风航空科技有限公司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轻质高效螺旋桨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4GQH-1 大型切段式甘蔗联合收获机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希美埃（芜湖）机器人技术有限公司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锅具机器人喷涂工作站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巨隆液压设备（集团）有限公司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掩护式液压支架ZY3000/07/14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芜湖造船厂有限公司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6600DWT化学品成品油船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安徽五子登科航空技术有限公司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智能平面研磨修理线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芜湖通潮精密机械股份有限公司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JXZD-1380DQB型二次双板玻璃切割机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芜湖维聚智控科技有限公司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RFID标签高速复合机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芜湖智恒汽车有限公司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WZH5038XLJST旅居车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安徽问天量子科技股份有限公司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高速相位编码调制传输实验系统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安徽非禾科技有限公司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康复护理智能系统（FH-KFHL-001）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安徽奋进环保科技有限公司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专用全自动镀锌设备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NGSGLMC01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芜湖优能自动化设备有限公司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UN276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喷油器全自动生产线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芜湖航翼集成设备有限公司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发电机精益数字化产线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安徽台达塑胶科技有限公司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智能家电中央供料系统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普迈科（芜湖）机械有限公司</w:t>
            </w:r>
          </w:p>
        </w:tc>
        <w:tc>
          <w:tcPr>
            <w:tcW w:w="2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碳酸锂包装机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芜湖造船厂有限公司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7000吨滚吊船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安徽恒利增材制造科技有限公司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大尺寸高速砂型喷墨3D打印机（HLDP-1800）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芜湖全程智能科技有限公司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传感器生产线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芜湖行健智能机器人有限公司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短直管机器人智能焊接工作站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安徽鼎恒实业集团有限公司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再制造用等离子增材装备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芜湖安行时代汽车科技有限公司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无人驾驶汽车底盘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芜湖伟霄机械设备有限公司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对辊式制砂机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芜湖市皖南造船有限公司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120T起重救援船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芜湖镭科智能科技股份有限公司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光纤激光切割机ZK-G-12000-2580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芜湖瑞鹄浩博模具有限公司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N822自制件D包模具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瑞鹄汽车模具股份有限公司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Pegasus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项目左右侧围外板、前盖内外板模具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中电科芜湖钻石飞机制造有限公司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DA42MPP</w:t>
            </w:r>
            <w:r>
              <w:rPr>
                <w:rStyle w:val="1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飞机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安徽瑞佑自动化科技有限公司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沈阳铁西自动空中悬挂链送料线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芜湖恒升重型机床股份有限公司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CK5265B/S</w:t>
            </w:r>
            <w:r>
              <w:rPr>
                <w:rStyle w:val="1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数控双柱立式车床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安徽森米诺农业科技有限公司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日产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2400</w:t>
            </w:r>
            <w:r>
              <w:rPr>
                <w:rStyle w:val="1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吨智能粮食烘干成套设备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5HXH-30C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芜湖楚睿智能科技有限公司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不间断电源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CR MVC 512100HM,9395</w:t>
            </w:r>
            <w:r>
              <w:rPr>
                <w:rStyle w:val="1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（含变压器）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PS1804轮式拖拉机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中车浦镇阿尔斯通运输系统有限公司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APM 300R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芜湖造船厂有限公司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21500m3沥青运输船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安徽铭谷激光智能装备科技有限公司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送粉式金属3D打印机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奇瑞商用车（安徽）有限公司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SQR5180TWFX10D物料粉碎车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安徽海螺川崎节能设备制造有限公司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余热锅炉本体、一次阀门、仪表及辅机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芜湖瑞思机器人有限公司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玻瓶生产线柔性化自动下件设备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芜湖麦可威电磁科技有限公司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MV-MSN160K/116高稳定度固态脉冲调制器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安徽中电兴发与鑫龙科技股份有限公司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24KV磁悬浮用轨旁开关站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安徽瑞祥工业有限公司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焊装T19系列主下线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安徽问天量子科技股份有限公司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基于无人机平台的斯托克斯参量编码自由空间QKD系统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中机精密成形产业技术研究院（安徽）股份有限公司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PCM成形生产线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安徽龙联智能光电有限公司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融合式新型光栅阵列光纤传感智能电缆系统装备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4YZL-8F型自走式玉米籽粒联合收获机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凯络文换热器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核电应急柴油发电机组风冷散热器</w:t>
            </w:r>
          </w:p>
        </w:tc>
      </w:tr>
    </w:tbl>
    <w:p>
      <w:pPr>
        <w:pStyle w:val="2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>
      <w:pPr>
        <w:pStyle w:val="2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国际先进水平等级首台套重大技术装备申报评定项目汇总表</w:t>
      </w:r>
    </w:p>
    <w:p>
      <w:pPr>
        <w:pStyle w:val="2"/>
        <w:rPr>
          <w:rFonts w:hint="eastAsia" w:ascii="Times New Roman" w:hAnsi="Times New Roman"/>
          <w:color w:val="auto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8"/>
        <w:gridCol w:w="1031"/>
        <w:gridCol w:w="1181"/>
        <w:gridCol w:w="1290"/>
        <w:gridCol w:w="1185"/>
        <w:gridCol w:w="977"/>
        <w:gridCol w:w="1081"/>
        <w:gridCol w:w="1081"/>
        <w:gridCol w:w="1081"/>
        <w:gridCol w:w="1081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</w:tcPr>
          <w:p>
            <w:pPr>
              <w:pStyle w:val="2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</w:tcPr>
          <w:p>
            <w:pPr>
              <w:pStyle w:val="2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研制企业名称</w:t>
            </w:r>
          </w:p>
        </w:tc>
        <w:tc>
          <w:tcPr>
            <w:tcW w:w="1031" w:type="dxa"/>
          </w:tcPr>
          <w:p>
            <w:pPr>
              <w:pStyle w:val="2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所在区（县）</w:t>
            </w:r>
          </w:p>
        </w:tc>
        <w:tc>
          <w:tcPr>
            <w:tcW w:w="1181" w:type="dxa"/>
          </w:tcPr>
          <w:p>
            <w:pPr>
              <w:pStyle w:val="2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申报项目名称及评定年份</w:t>
            </w:r>
          </w:p>
        </w:tc>
        <w:tc>
          <w:tcPr>
            <w:tcW w:w="1290" w:type="dxa"/>
          </w:tcPr>
          <w:p>
            <w:pPr>
              <w:pStyle w:val="2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省内用户名称（非省内用户可不填）</w:t>
            </w:r>
          </w:p>
        </w:tc>
        <w:tc>
          <w:tcPr>
            <w:tcW w:w="1185" w:type="dxa"/>
          </w:tcPr>
          <w:p>
            <w:pPr>
              <w:pStyle w:val="2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单台（套）合同价格（万元）</w:t>
            </w:r>
          </w:p>
        </w:tc>
        <w:tc>
          <w:tcPr>
            <w:tcW w:w="977" w:type="dxa"/>
          </w:tcPr>
          <w:p>
            <w:pPr>
              <w:pStyle w:val="2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技术水平</w:t>
            </w:r>
          </w:p>
        </w:tc>
        <w:tc>
          <w:tcPr>
            <w:tcW w:w="1081" w:type="dxa"/>
          </w:tcPr>
          <w:p>
            <w:pPr>
              <w:pStyle w:val="2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主要功能描述（150字以内）</w:t>
            </w:r>
          </w:p>
        </w:tc>
        <w:tc>
          <w:tcPr>
            <w:tcW w:w="1081" w:type="dxa"/>
          </w:tcPr>
          <w:p>
            <w:pPr>
              <w:pStyle w:val="2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主要代表性参数（150字以内）</w:t>
            </w:r>
          </w:p>
        </w:tc>
        <w:tc>
          <w:tcPr>
            <w:tcW w:w="1081" w:type="dxa"/>
          </w:tcPr>
          <w:p>
            <w:pPr>
              <w:pStyle w:val="2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应用领域/应用场景（50字以内）</w:t>
            </w:r>
          </w:p>
        </w:tc>
        <w:tc>
          <w:tcPr>
            <w:tcW w:w="1081" w:type="dxa"/>
          </w:tcPr>
          <w:p>
            <w:pPr>
              <w:pStyle w:val="2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装备类型</w:t>
            </w:r>
          </w:p>
        </w:tc>
        <w:tc>
          <w:tcPr>
            <w:tcW w:w="1081" w:type="dxa"/>
          </w:tcPr>
          <w:p>
            <w:pPr>
              <w:pStyle w:val="2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项目负责人及联系方式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pStyle w:val="2"/>
              <w:spacing w:line="720" w:lineRule="auto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</w:tcPr>
          <w:p>
            <w:pPr>
              <w:pStyle w:val="2"/>
              <w:jc w:val="both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2457" w:type="dxa"/>
            <w:gridSpan w:val="11"/>
          </w:tcPr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技术水平：请在“国际领先”“国际先进”中选择一个填写</w:t>
            </w:r>
          </w:p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装备类型：请在“成型加工装备”“电子专用装备”“关键零部件”“环保及资源综合利用装备”“检测装备”“轻工装备”“工程及矿用装备”“轨道交通装备”“医疗专用装备”“输变电装备”“物流仓储设备”“冶金装备”“航空航天装备”“农业装备”“石油化工装备”“海洋工程及高技术船舶”“公共安全装备”“其他”中选择一个填写</w:t>
            </w:r>
          </w:p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请认真提炼产品主要功能、代表性参数及应用领域等内容，将作为评定后推广应用指导目录的重要依据。</w:t>
            </w:r>
          </w:p>
        </w:tc>
      </w:tr>
    </w:tbl>
    <w:p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auto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</w:p>
    <w:p>
      <w:pPr>
        <w:pStyle w:val="2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2"/>
        <w:rPr>
          <w:rFonts w:hint="eastAsia" w:ascii="Times New Roman" w:hAnsi="Times New Roman"/>
          <w:color w:val="auto"/>
          <w:lang w:val="en-US" w:eastAsia="zh-CN"/>
        </w:rPr>
      </w:pPr>
    </w:p>
    <w:p>
      <w:pPr>
        <w:pStyle w:val="2"/>
        <w:jc w:val="center"/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专家推荐函（参考模板）</w:t>
      </w:r>
    </w:p>
    <w:p>
      <w:pPr>
        <w:pStyle w:val="2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安徽省工业和信息化厅：</w:t>
      </w:r>
    </w:p>
    <w:p>
      <w:pPr>
        <w:pStyle w:val="2"/>
        <w:ind w:firstLine="64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xxx公司研制生产的xxx产品，其技术水平达到国际领先（国际先进）并实现自主供应能力等级。本人推荐该产品参与安徽省首台套重大技术装备“国际先进、实现自主供应能力”等级产品评定。</w:t>
      </w:r>
    </w:p>
    <w:p>
      <w:pPr>
        <w:pStyle w:val="2"/>
        <w:ind w:firstLine="640"/>
        <w:jc w:val="left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ind w:firstLine="4160" w:firstLineChars="130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推荐人：（签字）</w:t>
      </w:r>
    </w:p>
    <w:p>
      <w:pPr>
        <w:pStyle w:val="2"/>
        <w:ind w:firstLine="5120" w:firstLineChars="160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年    月    日</w:t>
      </w:r>
    </w:p>
    <w:p>
      <w:pPr>
        <w:pStyle w:val="2"/>
        <w:ind w:firstLine="5120" w:firstLineChars="1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ind w:firstLine="5120" w:firstLineChars="1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ind w:firstLine="5120" w:firstLineChars="1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ind w:firstLine="5120" w:firstLineChars="1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ind w:firstLine="5120" w:firstLineChars="1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ind w:firstLine="5120" w:firstLineChars="1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ind w:firstLine="5120" w:firstLineChars="1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ind w:firstLine="5120" w:firstLineChars="1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专家基本情况</w:t>
      </w:r>
    </w:p>
    <w:p>
      <w:pPr>
        <w:pStyle w:val="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专家所在单位：（单位盖章）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630"/>
        <w:gridCol w:w="1510"/>
        <w:gridCol w:w="835"/>
        <w:gridCol w:w="1387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30" w:type="dxa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835" w:type="dxa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职称称号</w:t>
            </w:r>
          </w:p>
        </w:tc>
        <w:tc>
          <w:tcPr>
            <w:tcW w:w="2309" w:type="dxa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30" w:type="dxa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联络方式</w:t>
            </w:r>
          </w:p>
        </w:tc>
        <w:tc>
          <w:tcPr>
            <w:tcW w:w="4531" w:type="dxa"/>
            <w:gridSpan w:val="3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9061" w:type="dxa"/>
            <w:gridSpan w:val="6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研究领域及主要代表性成果：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注：此推荐函一般为二级教授及以上相关等级的专家署名推荐；专家推荐函与专家基本情况内容在一页以内。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0E7E"/>
    <w:multiLevelType w:val="singleLevel"/>
    <w:tmpl w:val="08920E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ZDI2OTQ4ZTNiODBjZjI4OWFhNGY4YWE3YjNhYjQifQ=="/>
    <w:docVar w:name="KSO_WPS_MARK_KEY" w:val="accec73e-b26f-4162-8977-84651f675a3f"/>
  </w:docVars>
  <w:rsids>
    <w:rsidRoot w:val="193928F6"/>
    <w:rsid w:val="0E3270CE"/>
    <w:rsid w:val="109A07AC"/>
    <w:rsid w:val="116C28F7"/>
    <w:rsid w:val="129F443B"/>
    <w:rsid w:val="15D8055B"/>
    <w:rsid w:val="193928F6"/>
    <w:rsid w:val="32D36A80"/>
    <w:rsid w:val="3BCB0097"/>
    <w:rsid w:val="40B30062"/>
    <w:rsid w:val="4F087C27"/>
    <w:rsid w:val="53456529"/>
    <w:rsid w:val="5F9745B0"/>
    <w:rsid w:val="6A116D0D"/>
    <w:rsid w:val="785B7739"/>
    <w:rsid w:val="79DD6E22"/>
    <w:rsid w:val="7C88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iPriority w:val="0"/>
    <w:rPr>
      <w:color w:val="0000FF"/>
      <w:u w:val="single"/>
    </w:rPr>
  </w:style>
  <w:style w:type="paragraph" w:customStyle="1" w:styleId="9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  <w:sz w:val="32"/>
      <w:szCs w:val="32"/>
    </w:rPr>
  </w:style>
  <w:style w:type="character" w:customStyle="1" w:styleId="10">
    <w:name w:val="font41"/>
    <w:basedOn w:val="7"/>
    <w:autoRedefine/>
    <w:qFormat/>
    <w:uiPriority w:val="0"/>
    <w:rPr>
      <w:rFonts w:ascii="CESI仿宋-GB2312" w:hAnsi="CESI仿宋-GB2312" w:eastAsia="CESI仿宋-GB2312" w:cs="CESI仿宋-GB2312"/>
      <w:color w:val="000000"/>
      <w:sz w:val="22"/>
      <w:szCs w:val="22"/>
      <w:u w:val="none"/>
    </w:rPr>
  </w:style>
  <w:style w:type="character" w:customStyle="1" w:styleId="11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31"/>
    <w:basedOn w:val="7"/>
    <w:autoRedefine/>
    <w:qFormat/>
    <w:uiPriority w:val="0"/>
    <w:rPr>
      <w:rFonts w:ascii="CESI仿宋-GB2312" w:hAnsi="CESI仿宋-GB2312" w:eastAsia="CESI仿宋-GB2312" w:cs="CESI仿宋-GB2312"/>
      <w:color w:val="000000"/>
      <w:sz w:val="22"/>
      <w:szCs w:val="22"/>
      <w:u w:val="none"/>
    </w:rPr>
  </w:style>
  <w:style w:type="character" w:customStyle="1" w:styleId="13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71"/>
    <w:basedOn w:val="7"/>
    <w:autoRedefine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15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2844</Words>
  <Characters>3213</Characters>
  <Lines>0</Lines>
  <Paragraphs>0</Paragraphs>
  <TotalTime>11</TotalTime>
  <ScaleCrop>false</ScaleCrop>
  <LinksUpToDate>false</LinksUpToDate>
  <CharactersWithSpaces>3307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2024-04-03T03:57:00Z</dcterms:created>
  <dc:creator>慕秋</dc:creator>
  <cp:lastModifiedBy>芜湖经信</cp:lastModifiedBy>
  <cp:lastPrinted>2024-04-03T06:46:00Z</cp:lastPrinted>
  <dcterms:modified xsi:type="dcterms:W3CDTF">2024-04-03T07:10:45Z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63F0833FDF4C4915AAB45EA57F2DCD2E_13</vt:lpwstr>
  </property>
</Properties>
</file>