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安徽省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工业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和信息化厅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关于开展202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智能工厂和数字化车间申报工作的通知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各市工业和信息化主管部门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贯彻落实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《以数字化转型推动制造业高端化智能化绿色化发展实施方案（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2023-2025年）》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省“十四五”智能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制造发展规划》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等文件精神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加快推进全省制造业数字化转型，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决定开展202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安徽省智能工厂和数字化车间推荐评定工作。现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符合《安徽省智能工厂和数字化车间认定管理暂行办法》（以下简称《管理办法》）相关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《管理办法》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提供安徽省智能工厂申报书或安徽省数字化车间申报书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。其中，申报书相关附件按以下内容准备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企业法人营业执照或事业单位法人证书原件扫描件；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工厂或车间内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，能够反映智能制造建设情况和成效的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主要智能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装备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、控制系统、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软件的购置清单（附件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），并提供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与清单对应的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发票原件扫描件；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能够突出反映智能工厂或数字化车间建设情况的电子照片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像素不低于800万，张数不少于10张，并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针对每张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照片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企业上一年度经审计的财务报告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或财务报表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项目材料承诺书（附件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数字化车间不限制上报名额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对企业申报材料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审核，上报符合条件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、材料齐全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的项目。智能工厂限制申报数量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要严格筛选、优中选优，遴选符合申报条件、具有标杆示范作用的智能工厂，上报数量不得超过分配的申报名额（附件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通知，认真编写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申报材料，通过所在市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推荐上报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。中央企业、省属企业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属地管理，通过所在地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项目采取网上申报方式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项目单位访问安徽省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和信息化厅网站（jx.ah.gov.cn）“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云”，使用“皖事通办用户”法人账号登录进行填报，上传相关材料，经县级、市级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息化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主管部门逐级审核后上报省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和信息化厅。网上申报应做到数据准确、资料齐全、扫描文件清晰，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申报材料及相关附件应严格按照本通知要求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命名并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网上申报过程中遇到的具体技术问题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可致电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和信息化厅信息中心咨询，联系电话：0551-62871939、62871092、62871705。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项目申报，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和现场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核查工作。县（区）要求100%现场核查，市级现场核查至少50%的项目，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核查的内容包括但不限于企业是否正常经营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申报项目的真实性以及是否符合申报条件等。确定推荐名单后，正式行文（一式两份，加盖公章）上报省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和信息化厅，并附《安徽省智能工厂和数字化车间申报项目汇总表》（附件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严格按照时间要求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和信息化厅网站查询和下载有关文件。系统申报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端口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开放时间为202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日12时，项目单位端口关闭时间为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日24时，县级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和信息化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主管部门审核端口关闭时间为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日24时，市级审核端口关闭时间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推荐文件报送截止时间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均为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日24时，逾期不再受理。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装备工业处，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操礼贤；联系电话：0551-62871715。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智能工厂或数字化车间已购置设备清单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项目材料承诺书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各市智能工厂上报名额分配表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安徽省智能工厂和数字化车间申报项目汇总表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安徽省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和信息化厅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1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912"/>
        <w:gridCol w:w="1417"/>
        <w:gridCol w:w="851"/>
        <w:gridCol w:w="1421"/>
        <w:gridCol w:w="1188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智能工厂或数字化车间已购置设备清单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申报单位：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金额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制造商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发票号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  <w:t>金额</w:t>
            </w:r>
          </w:p>
        </w:tc>
        <w:tc>
          <w:tcPr>
            <w:tcW w:w="70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高档数控机床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工业机器人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增材制造装备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智能传感与控制装备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智能检测与装配装备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智能物流与仓储装备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专用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成套装备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工业软件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8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kern w:val="0"/>
                <w:sz w:val="22"/>
              </w:rPr>
              <w:t>备注：1.本表填报</w:t>
            </w:r>
            <w:r>
              <w:rPr>
                <w:rFonts w:hint="eastAsia" w:ascii="Times New Roman" w:hAnsi="Times New Roman" w:cs="Times New Roman"/>
                <w:color w:val="000000"/>
                <w:spacing w:val="11"/>
                <w:kern w:val="0"/>
                <w:sz w:val="22"/>
                <w:lang w:eastAsia="zh-CN"/>
              </w:rPr>
              <w:t>内容</w:t>
            </w:r>
            <w:r>
              <w:rPr>
                <w:rFonts w:hint="default" w:ascii="Times New Roman" w:hAnsi="Times New Roman" w:cs="Times New Roman"/>
                <w:color w:val="000000"/>
                <w:spacing w:val="11"/>
                <w:kern w:val="0"/>
                <w:sz w:val="22"/>
              </w:rPr>
              <w:t>为智能工厂或数字化车间</w:t>
            </w:r>
            <w:r>
              <w:rPr>
                <w:rFonts w:hint="eastAsia" w:ascii="Times New Roman" w:hAnsi="Times New Roman" w:cs="Times New Roman"/>
                <w:color w:val="000000"/>
                <w:spacing w:val="11"/>
                <w:kern w:val="0"/>
                <w:sz w:val="22"/>
                <w:lang w:eastAsia="zh-CN"/>
              </w:rPr>
              <w:t>内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11"/>
                <w:kern w:val="0"/>
                <w:sz w:val="22"/>
              </w:rPr>
              <w:t>已购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11"/>
                <w:kern w:val="0"/>
                <w:sz w:val="22"/>
              </w:rPr>
              <w:t>置</w:t>
            </w:r>
            <w:r>
              <w:rPr>
                <w:rFonts w:hint="eastAsia" w:ascii="Times New Roman" w:hAnsi="Times New Roman" w:cs="Times New Roman"/>
                <w:b/>
                <w:color w:val="000000"/>
                <w:spacing w:val="11"/>
                <w:kern w:val="0"/>
                <w:sz w:val="22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11"/>
                <w:kern w:val="0"/>
                <w:sz w:val="22"/>
              </w:rPr>
              <w:t>主要设备和软件</w:t>
            </w:r>
            <w:r>
              <w:rPr>
                <w:rFonts w:hint="eastAsia" w:ascii="Times New Roman" w:hAnsi="Times New Roman" w:cs="Times New Roman"/>
                <w:b/>
                <w:color w:val="000000"/>
                <w:spacing w:val="11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pacing w:val="11"/>
                <w:kern w:val="0"/>
                <w:sz w:val="22"/>
                <w:lang w:eastAsia="zh-CN"/>
              </w:rPr>
              <w:t>可合并同类设备，价值较低或非核心设备无需填报</w:t>
            </w:r>
            <w:r>
              <w:rPr>
                <w:rFonts w:hint="default" w:ascii="Times New Roman" w:hAnsi="Times New Roman" w:cs="Times New Roman"/>
                <w:color w:val="000000"/>
                <w:spacing w:val="11"/>
                <w:kern w:val="0"/>
                <w:sz w:val="22"/>
              </w:rPr>
              <w:t>；2.工业软件指研发设计类（CAD、CAE、CAM等）、生产调度和过程控制类（MES、SCADA、DCS、PLC等）、企业管理类（ERP、SCM、BI等）</w:t>
            </w:r>
            <w:r>
              <w:rPr>
                <w:rFonts w:hint="eastAsia" w:ascii="Times New Roman" w:hAnsi="Times New Roman" w:cs="Times New Roman"/>
                <w:color w:val="000000"/>
                <w:spacing w:val="11"/>
                <w:kern w:val="0"/>
                <w:sz w:val="22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pacing w:val="11"/>
                <w:kern w:val="0"/>
                <w:sz w:val="22"/>
              </w:rPr>
              <w:t>；3.此表盖章后，通过系统上传PDF扫描件和EXCEL电子表。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项目材料承诺书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（企业名称）谨就申请安徽省智能工厂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数字化车间项目事宜，做出以下承诺: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保证所提交的申请资料全面、真实、准确、有效;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如有隐瞒、虚假等不实情况，愿负相应的责任，并承担由此产生的一切后果;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如项目申请中出现违规行为，同意省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和信息化厅将其纳入社会征信系统并对外公开相关违规信息。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（单位公章）</w:t>
      </w: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法人代表签字</w:t>
      </w: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月   </w:t>
      </w: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各市智能工厂上报名额分配表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思源黑体 C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地市名称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思源黑体 C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智能工厂上报名额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合肥市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淮北市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亳州市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宿州市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蚌埠市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阜阳市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淮南市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滁州市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六安市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马鞍山市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芜湖市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宣城市（含广德市）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铜陵市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池州市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安庆市（含宿松县）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黄山市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right="4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1474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安徽省智能工厂申报项目汇总表</w:t>
      </w:r>
    </w:p>
    <w:p>
      <w:pPr>
        <w:spacing w:line="60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05"/>
        <w:gridCol w:w="2436"/>
        <w:gridCol w:w="2160"/>
        <w:gridCol w:w="1999"/>
        <w:gridCol w:w="1999"/>
        <w:gridCol w:w="2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地区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企业名称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所属行业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总投资额（万元）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（100字以内）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XX市XX县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安徽省数字化车间申报项目汇总表</w:t>
      </w:r>
    </w:p>
    <w:p>
      <w:pPr>
        <w:spacing w:line="60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盖章：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05"/>
        <w:gridCol w:w="2436"/>
        <w:gridCol w:w="2160"/>
        <w:gridCol w:w="1999"/>
        <w:gridCol w:w="1999"/>
        <w:gridCol w:w="2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地区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企业名称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所属行业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总投资额（万元）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（100字以内）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XX市XX县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备注：项目名称应为**工厂/车间，突出建设亮点，反映项目产品或工序，不要简单命名为“某某企业智能工厂/数字化车间”，此表请用Excel制作。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/>
    <w:sectPr>
      <w:footerReference r:id="rId4" w:type="default"/>
      <w:pgSz w:w="16838" w:h="11906" w:orient="landscape"/>
      <w:pgMar w:top="1803" w:right="1440" w:bottom="1803" w:left="1440" w:header="851" w:footer="1417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xNZK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NTE2MTY5MzAyZGRhN2RhOTI4MzZjMWMwZDdkMjMifQ=="/>
  </w:docVars>
  <w:rsids>
    <w:rsidRoot w:val="FEFF83BC"/>
    <w:rsid w:val="196FB069"/>
    <w:rsid w:val="2D753240"/>
    <w:rsid w:val="461D7A01"/>
    <w:rsid w:val="6B8F3EDC"/>
    <w:rsid w:val="7BFFDCEA"/>
    <w:rsid w:val="F7DE6345"/>
    <w:rsid w:val="FBB5375C"/>
    <w:rsid w:val="FEFF8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1992</Words>
  <Characters>2137</Characters>
  <Lines>0</Lines>
  <Paragraphs>0</Paragraphs>
  <TotalTime>48</TotalTime>
  <ScaleCrop>false</ScaleCrop>
  <LinksUpToDate>false</LinksUpToDate>
  <CharactersWithSpaces>2397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2024-06-02T05:52:00Z</dcterms:created>
  <dc:creator>操礼贤</dc:creator>
  <cp:lastModifiedBy>陈倚天</cp:lastModifiedBy>
  <cp:lastPrinted>2024-06-04T01:15:33Z</cp:lastPrinted>
  <dcterms:modified xsi:type="dcterms:W3CDTF">2024-06-04T02:08:18Z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B970AD963C0442FF9D0E4DCF7D93C4EB_13</vt:lpwstr>
  </property>
</Properties>
</file>